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19F00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附件一：数据清单</w:t>
      </w:r>
    </w:p>
    <w:tbl>
      <w:tblPr>
        <w:tblStyle w:val="25"/>
        <w:tblpPr w:leftFromText="180" w:rightFromText="180" w:vertAnchor="text" w:horzAnchor="margin" w:tblpXSpec="center" w:tblpY="526"/>
        <w:tblOverlap w:val="never"/>
        <w:tblW w:w="7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131"/>
        <w:gridCol w:w="1260"/>
        <w:gridCol w:w="1276"/>
      </w:tblGrid>
      <w:tr w14:paraId="47B5B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1F0D9C8B">
            <w:pPr>
              <w:adjustRightInd w:val="0"/>
              <w:snapToGrid w:val="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131" w:type="dxa"/>
            <w:vAlign w:val="center"/>
          </w:tcPr>
          <w:p w14:paraId="683B364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1260" w:type="dxa"/>
            <w:vAlign w:val="center"/>
          </w:tcPr>
          <w:p w14:paraId="429EC51F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性质</w:t>
            </w:r>
          </w:p>
        </w:tc>
        <w:tc>
          <w:tcPr>
            <w:tcW w:w="1276" w:type="dxa"/>
            <w:vAlign w:val="center"/>
          </w:tcPr>
          <w:p w14:paraId="5FFD02F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数量</w:t>
            </w:r>
          </w:p>
        </w:tc>
      </w:tr>
      <w:tr w14:paraId="68DC1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203B3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131" w:type="dxa"/>
            <w:vAlign w:val="center"/>
          </w:tcPr>
          <w:p w14:paraId="1AF15FC2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中国创新专利研究数据库-CIRD</w:t>
            </w:r>
          </w:p>
        </w:tc>
        <w:tc>
          <w:tcPr>
            <w:tcW w:w="1260" w:type="dxa"/>
            <w:vAlign w:val="center"/>
          </w:tcPr>
          <w:p w14:paraId="38F34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6950BE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261B3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5F8E40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131" w:type="dxa"/>
            <w:vAlign w:val="center"/>
          </w:tcPr>
          <w:p w14:paraId="6F3DF697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中国审计研究数据库-CARD</w:t>
            </w:r>
          </w:p>
        </w:tc>
        <w:tc>
          <w:tcPr>
            <w:tcW w:w="1260" w:type="dxa"/>
            <w:vAlign w:val="center"/>
          </w:tcPr>
          <w:p w14:paraId="3729F4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5F89E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0E6D3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7D13E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131" w:type="dxa"/>
            <w:vAlign w:val="center"/>
          </w:tcPr>
          <w:p w14:paraId="7EFFD020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中国券商与分析师数据库-CBAS</w:t>
            </w:r>
          </w:p>
        </w:tc>
        <w:tc>
          <w:tcPr>
            <w:tcW w:w="1260" w:type="dxa"/>
            <w:vAlign w:val="center"/>
          </w:tcPr>
          <w:p w14:paraId="36E049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5566C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10F22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1028AE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131" w:type="dxa"/>
            <w:vAlign w:val="center"/>
          </w:tcPr>
          <w:p w14:paraId="03C85C8E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环境、社会和治理数据库-CESG</w:t>
            </w:r>
          </w:p>
        </w:tc>
        <w:tc>
          <w:tcPr>
            <w:tcW w:w="1260" w:type="dxa"/>
            <w:vAlign w:val="center"/>
          </w:tcPr>
          <w:p w14:paraId="38935D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086473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5423D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34DB19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131" w:type="dxa"/>
            <w:vAlign w:val="center"/>
          </w:tcPr>
          <w:p w14:paraId="5468841C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中国家族企业研究数据库-CFFD</w:t>
            </w:r>
          </w:p>
        </w:tc>
        <w:tc>
          <w:tcPr>
            <w:tcW w:w="1260" w:type="dxa"/>
            <w:vAlign w:val="center"/>
          </w:tcPr>
          <w:p w14:paraId="48A10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65A3CC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6BAF0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7E280B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131" w:type="dxa"/>
            <w:vAlign w:val="center"/>
          </w:tcPr>
          <w:p w14:paraId="6145D56C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公司并购重组数据库-CMAD</w:t>
            </w:r>
          </w:p>
        </w:tc>
        <w:tc>
          <w:tcPr>
            <w:tcW w:w="1260" w:type="dxa"/>
            <w:vAlign w:val="center"/>
          </w:tcPr>
          <w:p w14:paraId="4F196B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1D352A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61200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34174B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131" w:type="dxa"/>
            <w:vAlign w:val="center"/>
          </w:tcPr>
          <w:p w14:paraId="7CA8D6B8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监管问询数据库-CRID</w:t>
            </w:r>
          </w:p>
        </w:tc>
        <w:tc>
          <w:tcPr>
            <w:tcW w:w="1260" w:type="dxa"/>
            <w:vAlign w:val="center"/>
          </w:tcPr>
          <w:p w14:paraId="74424C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2E7CB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17396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249DE6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131" w:type="dxa"/>
            <w:vAlign w:val="center"/>
          </w:tcPr>
          <w:p w14:paraId="58961264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上市公司内部控制研究数据库-ICRD</w:t>
            </w:r>
          </w:p>
        </w:tc>
        <w:tc>
          <w:tcPr>
            <w:tcW w:w="1260" w:type="dxa"/>
            <w:vAlign w:val="center"/>
          </w:tcPr>
          <w:p w14:paraId="104C5F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5CFB2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53B37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0FB879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4131" w:type="dxa"/>
            <w:vAlign w:val="center"/>
          </w:tcPr>
          <w:p w14:paraId="331F3B1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上市公司参控股公司数据库-CPCD</w:t>
            </w:r>
          </w:p>
        </w:tc>
        <w:tc>
          <w:tcPr>
            <w:tcW w:w="1260" w:type="dxa"/>
            <w:vAlign w:val="center"/>
          </w:tcPr>
          <w:p w14:paraId="502A58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038FA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08F80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25E383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131" w:type="dxa"/>
            <w:vAlign w:val="center"/>
          </w:tcPr>
          <w:p w14:paraId="243F846D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关键审计事项数据库-KAMD</w:t>
            </w:r>
          </w:p>
        </w:tc>
        <w:tc>
          <w:tcPr>
            <w:tcW w:w="1260" w:type="dxa"/>
            <w:vAlign w:val="center"/>
          </w:tcPr>
          <w:p w14:paraId="33C8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1E43E5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00ADB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2F7A3E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4131" w:type="dxa"/>
            <w:vAlign w:val="center"/>
          </w:tcPr>
          <w:p w14:paraId="7FB46616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中国上市公司供应链研究数据库-SCRD</w:t>
            </w:r>
          </w:p>
        </w:tc>
        <w:tc>
          <w:tcPr>
            <w:tcW w:w="1260" w:type="dxa"/>
            <w:vAlign w:val="center"/>
          </w:tcPr>
          <w:p w14:paraId="46BD45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66238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5485E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230A2D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4131" w:type="dxa"/>
            <w:vAlign w:val="center"/>
          </w:tcPr>
          <w:p w14:paraId="588F768B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中国上市公司异常收支数据库-ARED</w:t>
            </w:r>
          </w:p>
        </w:tc>
        <w:tc>
          <w:tcPr>
            <w:tcW w:w="1260" w:type="dxa"/>
            <w:vAlign w:val="center"/>
          </w:tcPr>
          <w:p w14:paraId="12C39B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52BE6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5AA28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2EF56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4131" w:type="dxa"/>
            <w:vAlign w:val="center"/>
          </w:tcPr>
          <w:p w14:paraId="18794A5D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投资者关系管理数据库-IRMD</w:t>
            </w:r>
          </w:p>
        </w:tc>
        <w:tc>
          <w:tcPr>
            <w:tcW w:w="1260" w:type="dxa"/>
            <w:vAlign w:val="center"/>
          </w:tcPr>
          <w:p w14:paraId="0026A0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64F4F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55D01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293C20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4131" w:type="dxa"/>
            <w:vAlign w:val="center"/>
          </w:tcPr>
          <w:p w14:paraId="02BBDB90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海外上市研究数据库-COLD</w:t>
            </w:r>
          </w:p>
        </w:tc>
        <w:tc>
          <w:tcPr>
            <w:tcW w:w="1260" w:type="dxa"/>
            <w:vAlign w:val="center"/>
          </w:tcPr>
          <w:p w14:paraId="7BE2E3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4A3C9F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33176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2B6B7F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4131" w:type="dxa"/>
            <w:vAlign w:val="center"/>
          </w:tcPr>
          <w:p w14:paraId="5605425B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中国法学研究数据库-CNLAW</w:t>
            </w:r>
          </w:p>
        </w:tc>
        <w:tc>
          <w:tcPr>
            <w:tcW w:w="1260" w:type="dxa"/>
            <w:vAlign w:val="center"/>
          </w:tcPr>
          <w:p w14:paraId="22CF86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0E5E6C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23351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22F583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4131" w:type="dxa"/>
            <w:vAlign w:val="center"/>
          </w:tcPr>
          <w:p w14:paraId="3FCC645F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上市公司盈余与信息质量数据库-EIQD</w:t>
            </w:r>
          </w:p>
        </w:tc>
        <w:tc>
          <w:tcPr>
            <w:tcW w:w="1260" w:type="dxa"/>
            <w:vAlign w:val="center"/>
          </w:tcPr>
          <w:p w14:paraId="1F3361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11309F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17B00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4618AB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4131" w:type="dxa"/>
            <w:vAlign w:val="center"/>
          </w:tcPr>
          <w:p w14:paraId="3B75D8AE">
            <w:pPr>
              <w:widowControl/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上市公司专利引用数据库-CITE</w:t>
            </w:r>
          </w:p>
        </w:tc>
        <w:tc>
          <w:tcPr>
            <w:tcW w:w="1260" w:type="dxa"/>
            <w:vAlign w:val="center"/>
          </w:tcPr>
          <w:p w14:paraId="330661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16E0FB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6D915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56BF8E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4131" w:type="dxa"/>
            <w:vAlign w:val="center"/>
          </w:tcPr>
          <w:p w14:paraId="0DBD6FB9"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董监高责任保险数据库-CDOD</w:t>
            </w:r>
          </w:p>
        </w:tc>
        <w:tc>
          <w:tcPr>
            <w:tcW w:w="1260" w:type="dxa"/>
            <w:vAlign w:val="center"/>
          </w:tcPr>
          <w:p w14:paraId="3773C1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6EE0CA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64FCF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7C5D5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4131" w:type="dxa"/>
            <w:vAlign w:val="center"/>
          </w:tcPr>
          <w:p w14:paraId="23BC554C"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员工持股计划数据库-ESOP</w:t>
            </w:r>
          </w:p>
        </w:tc>
        <w:tc>
          <w:tcPr>
            <w:tcW w:w="1260" w:type="dxa"/>
            <w:vAlign w:val="center"/>
          </w:tcPr>
          <w:p w14:paraId="0B210D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0E04D1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0899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56AB7D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131" w:type="dxa"/>
            <w:vAlign w:val="center"/>
          </w:tcPr>
          <w:p w14:paraId="0BE9ADD3"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上市公司精准扶贫数据库-TPAD</w:t>
            </w:r>
          </w:p>
        </w:tc>
        <w:tc>
          <w:tcPr>
            <w:tcW w:w="1260" w:type="dxa"/>
            <w:vAlign w:val="center"/>
          </w:tcPr>
          <w:p w14:paraId="1EBE3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0260CD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41BAA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117973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4131" w:type="dxa"/>
            <w:vAlign w:val="center"/>
          </w:tcPr>
          <w:p w14:paraId="7B51243B"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上市公司土地市场信息数据库-LMID</w:t>
            </w:r>
          </w:p>
        </w:tc>
        <w:tc>
          <w:tcPr>
            <w:tcW w:w="1260" w:type="dxa"/>
            <w:vAlign w:val="center"/>
          </w:tcPr>
          <w:p w14:paraId="72E7DB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43E639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15CAF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302A4E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4131" w:type="dxa"/>
            <w:vAlign w:val="center"/>
          </w:tcPr>
          <w:p w14:paraId="62014879">
            <w:pPr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上市公司年度信息数据库-CAID</w:t>
            </w:r>
          </w:p>
        </w:tc>
        <w:tc>
          <w:tcPr>
            <w:tcW w:w="1260" w:type="dxa"/>
            <w:vAlign w:val="center"/>
          </w:tcPr>
          <w:p w14:paraId="66463E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2FDA4C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4A295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25D836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4131" w:type="dxa"/>
            <w:vAlign w:val="center"/>
          </w:tcPr>
          <w:p w14:paraId="72AE3E4E">
            <w:pPr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区块链投资数据库-BLOCK</w:t>
            </w:r>
          </w:p>
        </w:tc>
        <w:tc>
          <w:tcPr>
            <w:tcW w:w="1260" w:type="dxa"/>
            <w:vAlign w:val="center"/>
          </w:tcPr>
          <w:p w14:paraId="21993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0DD3DD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7277D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2F7A27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4131" w:type="dxa"/>
            <w:vAlign w:val="center"/>
          </w:tcPr>
          <w:p w14:paraId="7C5B3EEF">
            <w:pPr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上市公司海外经营数据库-COOD</w:t>
            </w:r>
          </w:p>
        </w:tc>
        <w:tc>
          <w:tcPr>
            <w:tcW w:w="1260" w:type="dxa"/>
            <w:vAlign w:val="center"/>
          </w:tcPr>
          <w:p w14:paraId="538A56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D2DF9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2803F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7BAE4A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4131" w:type="dxa"/>
            <w:vAlign w:val="center"/>
          </w:tcPr>
          <w:p w14:paraId="685FDA70">
            <w:pPr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绿色专利研究数据库-GPRD</w:t>
            </w:r>
          </w:p>
        </w:tc>
        <w:tc>
          <w:tcPr>
            <w:tcW w:w="1260" w:type="dxa"/>
            <w:vAlign w:val="center"/>
          </w:tcPr>
          <w:p w14:paraId="404BE8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3B32ED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693C4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3B0BF0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4131" w:type="dxa"/>
            <w:vAlign w:val="center"/>
          </w:tcPr>
          <w:p w14:paraId="5417A371">
            <w:pPr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上市公司承诺事项数据库-CMIT</w:t>
            </w:r>
          </w:p>
        </w:tc>
        <w:tc>
          <w:tcPr>
            <w:tcW w:w="1260" w:type="dxa"/>
            <w:vAlign w:val="center"/>
          </w:tcPr>
          <w:p w14:paraId="29E600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7B07E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78C46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485279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4131" w:type="dxa"/>
            <w:vAlign w:val="center"/>
          </w:tcPr>
          <w:p w14:paraId="1EF9A74F">
            <w:pPr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上市公司委托贷款数据库-CELD</w:t>
            </w:r>
          </w:p>
        </w:tc>
        <w:tc>
          <w:tcPr>
            <w:tcW w:w="1260" w:type="dxa"/>
            <w:vAlign w:val="center"/>
          </w:tcPr>
          <w:p w14:paraId="6A944A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55EDAC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2DF38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210D69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4131" w:type="dxa"/>
            <w:vAlign w:val="center"/>
          </w:tcPr>
          <w:p w14:paraId="1A93F50A">
            <w:pPr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上市公司环境治理数据库-CEGD</w:t>
            </w:r>
          </w:p>
        </w:tc>
        <w:tc>
          <w:tcPr>
            <w:tcW w:w="1260" w:type="dxa"/>
            <w:vAlign w:val="center"/>
          </w:tcPr>
          <w:p w14:paraId="392C4F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3EB58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5C8AE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7195A2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4131" w:type="dxa"/>
            <w:vAlign w:val="center"/>
          </w:tcPr>
          <w:p w14:paraId="147916CB">
            <w:pPr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上市公司金融化数据库-CFID</w:t>
            </w:r>
          </w:p>
        </w:tc>
        <w:tc>
          <w:tcPr>
            <w:tcW w:w="1260" w:type="dxa"/>
            <w:vAlign w:val="center"/>
          </w:tcPr>
          <w:p w14:paraId="046C1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42E362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30641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58A418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131" w:type="dxa"/>
            <w:vAlign w:val="center"/>
          </w:tcPr>
          <w:p w14:paraId="2A5C35E7">
            <w:pPr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上市公司银行借款数据库-LOAN</w:t>
            </w:r>
          </w:p>
        </w:tc>
        <w:tc>
          <w:tcPr>
            <w:tcW w:w="1260" w:type="dxa"/>
            <w:vAlign w:val="center"/>
          </w:tcPr>
          <w:p w14:paraId="2E8CA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65C431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01CC4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0A10DE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4131" w:type="dxa"/>
            <w:vAlign w:val="center"/>
          </w:tcPr>
          <w:p w14:paraId="44425A0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中国上市公司财经新闻数据库-CFND</w:t>
            </w:r>
          </w:p>
        </w:tc>
        <w:tc>
          <w:tcPr>
            <w:tcW w:w="1260" w:type="dxa"/>
            <w:vAlign w:val="center"/>
          </w:tcPr>
          <w:p w14:paraId="408418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26BA55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6574E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14C02D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4131" w:type="dxa"/>
            <w:vAlign w:val="center"/>
          </w:tcPr>
          <w:p w14:paraId="2B8CE2C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中国上市公司股吧评论数据库-GUBA</w:t>
            </w:r>
          </w:p>
        </w:tc>
        <w:tc>
          <w:tcPr>
            <w:tcW w:w="1260" w:type="dxa"/>
            <w:vAlign w:val="center"/>
          </w:tcPr>
          <w:p w14:paraId="56E5C1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47324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6FDAB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505D0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4131" w:type="dxa"/>
            <w:vAlign w:val="center"/>
          </w:tcPr>
          <w:p w14:paraId="1BB5B10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网络搜索指数数据库-WSVI</w:t>
            </w:r>
          </w:p>
        </w:tc>
        <w:tc>
          <w:tcPr>
            <w:tcW w:w="1260" w:type="dxa"/>
            <w:vAlign w:val="center"/>
          </w:tcPr>
          <w:p w14:paraId="2455C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098EEB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44414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34B8EB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4131" w:type="dxa"/>
            <w:vAlign w:val="center"/>
          </w:tcPr>
          <w:p w14:paraId="351C9A8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中国上市公司社交媒体数据库-CSMD</w:t>
            </w:r>
          </w:p>
        </w:tc>
        <w:tc>
          <w:tcPr>
            <w:tcW w:w="1260" w:type="dxa"/>
            <w:vAlign w:val="center"/>
          </w:tcPr>
          <w:p w14:paraId="2561B9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31084A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5DC1C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17290E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4131" w:type="dxa"/>
            <w:vAlign w:val="center"/>
          </w:tcPr>
          <w:p w14:paraId="1D2403C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上市公司并购新闻数据库-MAND</w:t>
            </w:r>
          </w:p>
        </w:tc>
        <w:tc>
          <w:tcPr>
            <w:tcW w:w="1260" w:type="dxa"/>
            <w:vAlign w:val="center"/>
          </w:tcPr>
          <w:p w14:paraId="09B174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7BC49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48C09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6DC900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4131" w:type="dxa"/>
            <w:vAlign w:val="center"/>
          </w:tcPr>
          <w:p w14:paraId="531863A9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上市公司财务舞弊新闻数据库-FFND</w:t>
            </w:r>
          </w:p>
        </w:tc>
        <w:tc>
          <w:tcPr>
            <w:tcW w:w="1260" w:type="dxa"/>
            <w:vAlign w:val="center"/>
          </w:tcPr>
          <w:p w14:paraId="69B435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418544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18EAB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1ECB3E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4131" w:type="dxa"/>
            <w:vAlign w:val="center"/>
          </w:tcPr>
          <w:p w14:paraId="7628768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上市公司高管新闻数据库-CEND</w:t>
            </w:r>
          </w:p>
        </w:tc>
        <w:tc>
          <w:tcPr>
            <w:tcW w:w="1260" w:type="dxa"/>
            <w:vAlign w:val="center"/>
          </w:tcPr>
          <w:p w14:paraId="095914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396806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1CAC1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0010D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4131" w:type="dxa"/>
            <w:vAlign w:val="center"/>
          </w:tcPr>
          <w:p w14:paraId="222174A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年报文本语气数据库-ARTD</w:t>
            </w:r>
          </w:p>
        </w:tc>
        <w:tc>
          <w:tcPr>
            <w:tcW w:w="1260" w:type="dxa"/>
            <w:vAlign w:val="center"/>
          </w:tcPr>
          <w:p w14:paraId="7885E0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42F113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6E481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11881A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4131" w:type="dxa"/>
            <w:vAlign w:val="center"/>
          </w:tcPr>
          <w:p w14:paraId="2D789D3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管理层讨论与分析数据库-CMDA</w:t>
            </w:r>
          </w:p>
        </w:tc>
        <w:tc>
          <w:tcPr>
            <w:tcW w:w="1260" w:type="dxa"/>
            <w:vAlign w:val="center"/>
          </w:tcPr>
          <w:p w14:paraId="0733F4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6F3ED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53E34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5E2C9F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4131" w:type="dxa"/>
            <w:vAlign w:val="center"/>
          </w:tcPr>
          <w:p w14:paraId="70F0D8C7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上市公司业绩说明会数据库-ECCD</w:t>
            </w:r>
          </w:p>
        </w:tc>
        <w:tc>
          <w:tcPr>
            <w:tcW w:w="1260" w:type="dxa"/>
            <w:vAlign w:val="center"/>
          </w:tcPr>
          <w:p w14:paraId="62B949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93ADE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2AD9E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51F141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4131" w:type="dxa"/>
            <w:vAlign w:val="center"/>
          </w:tcPr>
          <w:p w14:paraId="2F71E23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中国上市公司网上路演数据库-CNRD</w:t>
            </w:r>
          </w:p>
        </w:tc>
        <w:tc>
          <w:tcPr>
            <w:tcW w:w="1260" w:type="dxa"/>
            <w:vAlign w:val="center"/>
          </w:tcPr>
          <w:p w14:paraId="3F012E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2B556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2E211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053C89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4131" w:type="dxa"/>
            <w:vAlign w:val="center"/>
          </w:tcPr>
          <w:p w14:paraId="7E6C8DF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中国上市公司澄清公告数据库-CCAD</w:t>
            </w:r>
          </w:p>
        </w:tc>
        <w:tc>
          <w:tcPr>
            <w:tcW w:w="1260" w:type="dxa"/>
            <w:vAlign w:val="center"/>
          </w:tcPr>
          <w:p w14:paraId="258F16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D6490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058B0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459628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4131" w:type="dxa"/>
            <w:vAlign w:val="center"/>
          </w:tcPr>
          <w:p w14:paraId="2CAA3D1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年报关键词研究数据库-AKRD</w:t>
            </w:r>
          </w:p>
        </w:tc>
        <w:tc>
          <w:tcPr>
            <w:tcW w:w="1260" w:type="dxa"/>
            <w:vAlign w:val="center"/>
          </w:tcPr>
          <w:p w14:paraId="19F57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7FE91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72A70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41F10A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4131" w:type="dxa"/>
            <w:vAlign w:val="center"/>
          </w:tcPr>
          <w:p w14:paraId="573BBBF2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MD&amp;A关键词-MKRD</w:t>
            </w:r>
          </w:p>
        </w:tc>
        <w:tc>
          <w:tcPr>
            <w:tcW w:w="1260" w:type="dxa"/>
            <w:vAlign w:val="center"/>
          </w:tcPr>
          <w:p w14:paraId="29A61B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646921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4C889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0DED6A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4131" w:type="dxa"/>
            <w:vAlign w:val="center"/>
          </w:tcPr>
          <w:p w14:paraId="682774A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监管意见-CROD</w:t>
            </w:r>
          </w:p>
        </w:tc>
        <w:tc>
          <w:tcPr>
            <w:tcW w:w="1260" w:type="dxa"/>
            <w:vAlign w:val="center"/>
          </w:tcPr>
          <w:p w14:paraId="4CB3AC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23EA7F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5E096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2FF52A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4131" w:type="dxa"/>
            <w:vAlign w:val="center"/>
          </w:tcPr>
          <w:p w14:paraId="6B6E9CF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董事长与总经理研究数据库-CCEO</w:t>
            </w:r>
          </w:p>
        </w:tc>
        <w:tc>
          <w:tcPr>
            <w:tcW w:w="1260" w:type="dxa"/>
            <w:vAlign w:val="center"/>
          </w:tcPr>
          <w:p w14:paraId="0D88BA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5178C2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3E1E1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29867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4131" w:type="dxa"/>
            <w:vAlign w:val="center"/>
          </w:tcPr>
          <w:p w14:paraId="2600431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上市公司其他高管数据库-OECD</w:t>
            </w:r>
          </w:p>
        </w:tc>
        <w:tc>
          <w:tcPr>
            <w:tcW w:w="1260" w:type="dxa"/>
            <w:vAlign w:val="center"/>
          </w:tcPr>
          <w:p w14:paraId="731B29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4015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1C366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2291D2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4131" w:type="dxa"/>
            <w:vAlign w:val="center"/>
          </w:tcPr>
          <w:p w14:paraId="4F56E615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独立董事研究数据库-IDRD</w:t>
            </w:r>
          </w:p>
        </w:tc>
        <w:tc>
          <w:tcPr>
            <w:tcW w:w="1260" w:type="dxa"/>
            <w:vAlign w:val="center"/>
          </w:tcPr>
          <w:p w14:paraId="53C58E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5D01E4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51190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6D7E7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4131" w:type="dxa"/>
            <w:vAlign w:val="center"/>
          </w:tcPr>
          <w:p w14:paraId="28C81B9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董秘信息数据库-CSBD</w:t>
            </w:r>
          </w:p>
        </w:tc>
        <w:tc>
          <w:tcPr>
            <w:tcW w:w="1260" w:type="dxa"/>
            <w:vAlign w:val="center"/>
          </w:tcPr>
          <w:p w14:paraId="1FD74C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218EFF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64EBB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478E43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4131" w:type="dxa"/>
            <w:vAlign w:val="center"/>
          </w:tcPr>
          <w:p w14:paraId="37CBDF92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中国基金经理数据库-FMRD</w:t>
            </w:r>
          </w:p>
        </w:tc>
        <w:tc>
          <w:tcPr>
            <w:tcW w:w="1260" w:type="dxa"/>
            <w:vAlign w:val="center"/>
          </w:tcPr>
          <w:p w14:paraId="234CC4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531D06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75456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42543C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4131" w:type="dxa"/>
            <w:vAlign w:val="center"/>
          </w:tcPr>
          <w:p w14:paraId="34B430F7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金融机构高管数据库-FIED</w:t>
            </w:r>
          </w:p>
        </w:tc>
        <w:tc>
          <w:tcPr>
            <w:tcW w:w="1260" w:type="dxa"/>
            <w:vAlign w:val="center"/>
          </w:tcPr>
          <w:p w14:paraId="7FC74E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1C08E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15E7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03778E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4131" w:type="dxa"/>
            <w:vAlign w:val="center"/>
          </w:tcPr>
          <w:p w14:paraId="1CA6BC6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银行研究数据库-CBRD</w:t>
            </w:r>
          </w:p>
        </w:tc>
        <w:tc>
          <w:tcPr>
            <w:tcW w:w="1260" w:type="dxa"/>
            <w:vAlign w:val="center"/>
          </w:tcPr>
          <w:p w14:paraId="4397A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2BC520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2D6ED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5FDDA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4131" w:type="dxa"/>
            <w:vAlign w:val="center"/>
          </w:tcPr>
          <w:p w14:paraId="560EADC2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中国商业银行分支机构数据库-CCBD</w:t>
            </w:r>
          </w:p>
        </w:tc>
        <w:tc>
          <w:tcPr>
            <w:tcW w:w="1260" w:type="dxa"/>
            <w:vAlign w:val="center"/>
          </w:tcPr>
          <w:p w14:paraId="0C2CDC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3026DD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505B1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0FFEB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4131" w:type="dxa"/>
            <w:vAlign w:val="center"/>
          </w:tcPr>
          <w:p w14:paraId="39364DF7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风险投资和私募股权数据库-VCPE</w:t>
            </w:r>
          </w:p>
        </w:tc>
        <w:tc>
          <w:tcPr>
            <w:tcW w:w="1260" w:type="dxa"/>
            <w:vAlign w:val="center"/>
          </w:tcPr>
          <w:p w14:paraId="7359C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5783DC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4DBCC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514F19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4131" w:type="dxa"/>
            <w:vAlign w:val="center"/>
          </w:tcPr>
          <w:p w14:paraId="6296F999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中国金融理财研究数据库-CFSD</w:t>
            </w:r>
          </w:p>
        </w:tc>
        <w:tc>
          <w:tcPr>
            <w:tcW w:w="1260" w:type="dxa"/>
            <w:vAlign w:val="center"/>
          </w:tcPr>
          <w:p w14:paraId="54F240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6CA8A5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0659F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5EB6EE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4131" w:type="dxa"/>
            <w:vAlign w:val="center"/>
          </w:tcPr>
          <w:p w14:paraId="2AE6180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基金公司研究数据库-FCRD</w:t>
            </w:r>
          </w:p>
        </w:tc>
        <w:tc>
          <w:tcPr>
            <w:tcW w:w="1260" w:type="dxa"/>
            <w:vAlign w:val="center"/>
          </w:tcPr>
          <w:p w14:paraId="5833A5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506594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2FA04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44CADC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4131" w:type="dxa"/>
            <w:vAlign w:val="center"/>
          </w:tcPr>
          <w:p w14:paraId="35741F05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券商投行数据库-CIBD</w:t>
            </w:r>
          </w:p>
        </w:tc>
        <w:tc>
          <w:tcPr>
            <w:tcW w:w="1260" w:type="dxa"/>
            <w:vAlign w:val="center"/>
          </w:tcPr>
          <w:p w14:paraId="42D6D0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4612DF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5C516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32FE0E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4131" w:type="dxa"/>
            <w:vAlign w:val="center"/>
          </w:tcPr>
          <w:p w14:paraId="577BBC1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保险机构研究数据库-IIRD</w:t>
            </w:r>
          </w:p>
        </w:tc>
        <w:tc>
          <w:tcPr>
            <w:tcW w:w="1260" w:type="dxa"/>
            <w:vAlign w:val="center"/>
          </w:tcPr>
          <w:p w14:paraId="40EBB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2E0E9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73BEE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3B02B4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4131" w:type="dxa"/>
            <w:vAlign w:val="center"/>
          </w:tcPr>
          <w:p w14:paraId="71E1FB32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信托机构研究数据库-CTID</w:t>
            </w:r>
          </w:p>
        </w:tc>
        <w:tc>
          <w:tcPr>
            <w:tcW w:w="1260" w:type="dxa"/>
            <w:vAlign w:val="center"/>
          </w:tcPr>
          <w:p w14:paraId="056E9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E99A7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7CB70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7E0566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4131" w:type="dxa"/>
            <w:vAlign w:val="center"/>
          </w:tcPr>
          <w:p w14:paraId="303FEAC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发债企业财务报表数据库- BCFS</w:t>
            </w:r>
          </w:p>
        </w:tc>
        <w:tc>
          <w:tcPr>
            <w:tcW w:w="1260" w:type="dxa"/>
            <w:vAlign w:val="center"/>
          </w:tcPr>
          <w:p w14:paraId="1F1E09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5E5CFC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2AD35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13BDAE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4131" w:type="dxa"/>
            <w:vAlign w:val="center"/>
          </w:tcPr>
          <w:p w14:paraId="6ECDD61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政府审计数据库-CGAD</w:t>
            </w:r>
          </w:p>
        </w:tc>
        <w:tc>
          <w:tcPr>
            <w:tcW w:w="1260" w:type="dxa"/>
            <w:vAlign w:val="center"/>
          </w:tcPr>
          <w:p w14:paraId="699A3F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5D77F0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3089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087CC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4131" w:type="dxa"/>
            <w:vAlign w:val="center"/>
          </w:tcPr>
          <w:p w14:paraId="3670CA85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中国高校科技统计数据库-USTS</w:t>
            </w:r>
          </w:p>
        </w:tc>
        <w:tc>
          <w:tcPr>
            <w:tcW w:w="1260" w:type="dxa"/>
            <w:vAlign w:val="center"/>
          </w:tcPr>
          <w:p w14:paraId="201611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099BFD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3A5AC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329B11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4131" w:type="dxa"/>
            <w:vAlign w:val="center"/>
          </w:tcPr>
          <w:p w14:paraId="01F2F29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中国非营利组织数据库-CNGO</w:t>
            </w:r>
          </w:p>
        </w:tc>
        <w:tc>
          <w:tcPr>
            <w:tcW w:w="1260" w:type="dxa"/>
            <w:vAlign w:val="center"/>
          </w:tcPr>
          <w:p w14:paraId="60505E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06413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4DAA5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47A814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4131" w:type="dxa"/>
            <w:vAlign w:val="center"/>
          </w:tcPr>
          <w:p w14:paraId="162AE729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中国商会研究数据库-CCCD</w:t>
            </w:r>
          </w:p>
        </w:tc>
        <w:tc>
          <w:tcPr>
            <w:tcW w:w="1260" w:type="dxa"/>
            <w:vAlign w:val="center"/>
          </w:tcPr>
          <w:p w14:paraId="06F2B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29830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76A74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1B2F9B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4131" w:type="dxa"/>
            <w:vAlign w:val="center"/>
          </w:tcPr>
          <w:p w14:paraId="0C5B827D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高新技术企业研究数据库-HTED</w:t>
            </w:r>
          </w:p>
        </w:tc>
        <w:tc>
          <w:tcPr>
            <w:tcW w:w="1260" w:type="dxa"/>
            <w:vAlign w:val="center"/>
          </w:tcPr>
          <w:p w14:paraId="2DA99D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5F0072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730AF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0A6D3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4131" w:type="dxa"/>
            <w:vAlign w:val="center"/>
          </w:tcPr>
          <w:p w14:paraId="1BE6DE78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全国高校专利研究数据库-CUID</w:t>
            </w:r>
          </w:p>
        </w:tc>
        <w:tc>
          <w:tcPr>
            <w:tcW w:w="1260" w:type="dxa"/>
            <w:vAlign w:val="center"/>
          </w:tcPr>
          <w:p w14:paraId="02F174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04194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33CEE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071C97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4131" w:type="dxa"/>
            <w:vAlign w:val="center"/>
          </w:tcPr>
          <w:p w14:paraId="6EE6B4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战略联盟研究数据库-SARD</w:t>
            </w:r>
          </w:p>
        </w:tc>
        <w:tc>
          <w:tcPr>
            <w:tcW w:w="1260" w:type="dxa"/>
            <w:vAlign w:val="center"/>
          </w:tcPr>
          <w:p w14:paraId="23B4FD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1734C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71D6A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23C39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4131" w:type="dxa"/>
            <w:vAlign w:val="center"/>
          </w:tcPr>
          <w:p w14:paraId="207814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排污许可研究数据库-DPRD</w:t>
            </w:r>
          </w:p>
        </w:tc>
        <w:tc>
          <w:tcPr>
            <w:tcW w:w="1260" w:type="dxa"/>
            <w:vAlign w:val="center"/>
          </w:tcPr>
          <w:p w14:paraId="39BF53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BE97C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3EF21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51F1F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4131" w:type="dxa"/>
            <w:vAlign w:val="center"/>
          </w:tcPr>
          <w:p w14:paraId="4A8ED8F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全球夜间灯光数据库-GNLD</w:t>
            </w:r>
          </w:p>
        </w:tc>
        <w:tc>
          <w:tcPr>
            <w:tcW w:w="1260" w:type="dxa"/>
            <w:vAlign w:val="center"/>
          </w:tcPr>
          <w:p w14:paraId="6525BC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3ABB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7321C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696EE1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4131" w:type="dxa"/>
            <w:vAlign w:val="center"/>
          </w:tcPr>
          <w:p w14:paraId="5DDC0705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中国高铁航线数据库-CRAD</w:t>
            </w:r>
          </w:p>
        </w:tc>
        <w:tc>
          <w:tcPr>
            <w:tcW w:w="1260" w:type="dxa"/>
            <w:vAlign w:val="center"/>
          </w:tcPr>
          <w:p w14:paraId="5D0630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51907D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05FA8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72AA21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4131" w:type="dxa"/>
            <w:vAlign w:val="center"/>
          </w:tcPr>
          <w:p w14:paraId="03C8362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中国环境数据库-CEDS</w:t>
            </w:r>
          </w:p>
        </w:tc>
        <w:tc>
          <w:tcPr>
            <w:tcW w:w="1260" w:type="dxa"/>
            <w:vAlign w:val="center"/>
          </w:tcPr>
          <w:p w14:paraId="32D18E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2C507C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66655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77FA28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4131" w:type="dxa"/>
            <w:vAlign w:val="center"/>
          </w:tcPr>
          <w:p w14:paraId="52F4E95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中国人口与就业统计数据库-PESD</w:t>
            </w:r>
          </w:p>
        </w:tc>
        <w:tc>
          <w:tcPr>
            <w:tcW w:w="1260" w:type="dxa"/>
            <w:vAlign w:val="center"/>
          </w:tcPr>
          <w:p w14:paraId="18A7EA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CD61F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02DD0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587CF3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4131" w:type="dxa"/>
            <w:vAlign w:val="center"/>
          </w:tcPr>
          <w:p w14:paraId="4CA385A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中国商品交易市场统计数据库-CEMD</w:t>
            </w:r>
          </w:p>
        </w:tc>
        <w:tc>
          <w:tcPr>
            <w:tcW w:w="1260" w:type="dxa"/>
            <w:vAlign w:val="center"/>
          </w:tcPr>
          <w:p w14:paraId="384C20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5B82FD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02F64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752974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4131" w:type="dxa"/>
            <w:vAlign w:val="center"/>
          </w:tcPr>
          <w:p w14:paraId="52576A5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脱贫数据库-LPOP</w:t>
            </w:r>
          </w:p>
        </w:tc>
        <w:tc>
          <w:tcPr>
            <w:tcW w:w="1260" w:type="dxa"/>
            <w:vAlign w:val="center"/>
          </w:tcPr>
          <w:p w14:paraId="7E97E0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239CC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170E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3C67ED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4131" w:type="dxa"/>
            <w:vAlign w:val="center"/>
          </w:tcPr>
          <w:p w14:paraId="7A193DA9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中国固定资产投资统计数据库-CIFA</w:t>
            </w:r>
          </w:p>
        </w:tc>
        <w:tc>
          <w:tcPr>
            <w:tcW w:w="1260" w:type="dxa"/>
            <w:vAlign w:val="center"/>
          </w:tcPr>
          <w:p w14:paraId="355F7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2B1F0C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73AB4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21E2E4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4131" w:type="dxa"/>
            <w:vAlign w:val="center"/>
          </w:tcPr>
          <w:p w14:paraId="187644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最低工资标准数据库-WAGE</w:t>
            </w:r>
          </w:p>
        </w:tc>
        <w:tc>
          <w:tcPr>
            <w:tcW w:w="1260" w:type="dxa"/>
            <w:vAlign w:val="center"/>
          </w:tcPr>
          <w:p w14:paraId="0C309B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3FD8EB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20EC8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0D9ADE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4131" w:type="dxa"/>
            <w:vAlign w:val="center"/>
          </w:tcPr>
          <w:p w14:paraId="0960F96C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中国住户调查数据库-HSLD</w:t>
            </w:r>
          </w:p>
        </w:tc>
        <w:tc>
          <w:tcPr>
            <w:tcW w:w="1260" w:type="dxa"/>
            <w:vAlign w:val="center"/>
          </w:tcPr>
          <w:p w14:paraId="684D4D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8956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01E9F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2CC0F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4131" w:type="dxa"/>
            <w:vAlign w:val="center"/>
          </w:tcPr>
          <w:p w14:paraId="01C4A33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碳中和研究数据库-CNLD</w:t>
            </w:r>
          </w:p>
        </w:tc>
        <w:tc>
          <w:tcPr>
            <w:tcW w:w="1260" w:type="dxa"/>
            <w:vAlign w:val="center"/>
          </w:tcPr>
          <w:p w14:paraId="6FB74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65CBE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2697C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08F1E0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4131" w:type="dxa"/>
            <w:vAlign w:val="center"/>
          </w:tcPr>
          <w:p w14:paraId="4248809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影子银行研究数据库-SBRD</w:t>
            </w:r>
          </w:p>
        </w:tc>
        <w:tc>
          <w:tcPr>
            <w:tcW w:w="1260" w:type="dxa"/>
            <w:vAlign w:val="center"/>
          </w:tcPr>
          <w:p w14:paraId="727B0D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5CE19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5FC1C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278845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4131" w:type="dxa"/>
            <w:vAlign w:val="center"/>
          </w:tcPr>
          <w:p w14:paraId="31D6D285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绿色金融研究数据库-GFRD</w:t>
            </w:r>
          </w:p>
        </w:tc>
        <w:tc>
          <w:tcPr>
            <w:tcW w:w="1260" w:type="dxa"/>
            <w:vAlign w:val="center"/>
          </w:tcPr>
          <w:p w14:paraId="1956F9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38A8E5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2B9EE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2744A2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4131" w:type="dxa"/>
            <w:vAlign w:val="center"/>
          </w:tcPr>
          <w:p w14:paraId="0F07DB0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国家统计标准数据库-CNSD</w:t>
            </w:r>
          </w:p>
        </w:tc>
        <w:tc>
          <w:tcPr>
            <w:tcW w:w="1260" w:type="dxa"/>
            <w:vAlign w:val="center"/>
          </w:tcPr>
          <w:p w14:paraId="3B6A6D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CE9D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308A6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0A1042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4131" w:type="dxa"/>
            <w:vAlign w:val="center"/>
          </w:tcPr>
          <w:p w14:paraId="2CE3DE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环境处罚研究数据库-EPRD</w:t>
            </w:r>
          </w:p>
        </w:tc>
        <w:tc>
          <w:tcPr>
            <w:tcW w:w="1260" w:type="dxa"/>
            <w:vAlign w:val="center"/>
          </w:tcPr>
          <w:p w14:paraId="3CC996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1C96CC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2ABBD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48616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4131" w:type="dxa"/>
            <w:vAlign w:val="center"/>
          </w:tcPr>
          <w:p w14:paraId="5B31521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共同富裕研究数据库-CPRD</w:t>
            </w:r>
          </w:p>
        </w:tc>
        <w:tc>
          <w:tcPr>
            <w:tcW w:w="1260" w:type="dxa"/>
            <w:vAlign w:val="center"/>
          </w:tcPr>
          <w:p w14:paraId="0E268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6838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008F3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025DDC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4131" w:type="dxa"/>
            <w:vAlign w:val="center"/>
          </w:tcPr>
          <w:p w14:paraId="65EA8B4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中国城市统计数据库-CCSD</w:t>
            </w:r>
          </w:p>
        </w:tc>
        <w:tc>
          <w:tcPr>
            <w:tcW w:w="1260" w:type="dxa"/>
            <w:vAlign w:val="center"/>
          </w:tcPr>
          <w:p w14:paraId="71EE72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639A10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20185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11279F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4131" w:type="dxa"/>
            <w:vAlign w:val="center"/>
          </w:tcPr>
          <w:p w14:paraId="3824C261">
            <w:pP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中国县域统计数据库-COTY</w:t>
            </w:r>
          </w:p>
        </w:tc>
        <w:tc>
          <w:tcPr>
            <w:tcW w:w="1260" w:type="dxa"/>
            <w:vAlign w:val="center"/>
          </w:tcPr>
          <w:p w14:paraId="7541DA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A598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349F2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6076FB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4131" w:type="dxa"/>
            <w:vAlign w:val="center"/>
          </w:tcPr>
          <w:p w14:paraId="4FAB67D9">
            <w:pP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中国区域经济统计数据库-REGN</w:t>
            </w:r>
          </w:p>
        </w:tc>
        <w:tc>
          <w:tcPr>
            <w:tcW w:w="1260" w:type="dxa"/>
            <w:vAlign w:val="center"/>
          </w:tcPr>
          <w:p w14:paraId="7DBBC4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277CA5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008C5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58459F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4131" w:type="dxa"/>
            <w:vAlign w:val="center"/>
          </w:tcPr>
          <w:p w14:paraId="0202D28D">
            <w:pP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中国城乡建设统计数据库-URCS</w:t>
            </w:r>
          </w:p>
        </w:tc>
        <w:tc>
          <w:tcPr>
            <w:tcW w:w="1260" w:type="dxa"/>
            <w:vAlign w:val="center"/>
          </w:tcPr>
          <w:p w14:paraId="41542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5397C5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27517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2323F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4131" w:type="dxa"/>
            <w:vAlign w:val="center"/>
          </w:tcPr>
          <w:p w14:paraId="36AA8007">
            <w:pP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中国农村统计数据库-CRSD</w:t>
            </w:r>
          </w:p>
        </w:tc>
        <w:tc>
          <w:tcPr>
            <w:tcW w:w="1260" w:type="dxa"/>
            <w:vAlign w:val="center"/>
          </w:tcPr>
          <w:p w14:paraId="45FE60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4ABBFA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46025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7C850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4131" w:type="dxa"/>
            <w:vAlign w:val="center"/>
          </w:tcPr>
          <w:p w14:paraId="160A5B0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产业政策研究数据库-IPRD</w:t>
            </w:r>
          </w:p>
        </w:tc>
        <w:tc>
          <w:tcPr>
            <w:tcW w:w="1260" w:type="dxa"/>
            <w:vAlign w:val="center"/>
          </w:tcPr>
          <w:p w14:paraId="2651C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296516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121DC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62CD5D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4131" w:type="dxa"/>
            <w:vAlign w:val="center"/>
          </w:tcPr>
          <w:p w14:paraId="7B95231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中国房地产统计数据库-RESD</w:t>
            </w:r>
          </w:p>
        </w:tc>
        <w:tc>
          <w:tcPr>
            <w:tcW w:w="1260" w:type="dxa"/>
            <w:vAlign w:val="center"/>
          </w:tcPr>
          <w:p w14:paraId="236F44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EB5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5B2D7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1AB6F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4131" w:type="dxa"/>
            <w:vAlign w:val="center"/>
          </w:tcPr>
          <w:p w14:paraId="789348A9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中国能源统计数据库-CESD</w:t>
            </w:r>
          </w:p>
        </w:tc>
        <w:tc>
          <w:tcPr>
            <w:tcW w:w="1260" w:type="dxa"/>
            <w:vAlign w:val="center"/>
          </w:tcPr>
          <w:p w14:paraId="45577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48868A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50E04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7AC266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4131" w:type="dxa"/>
            <w:vAlign w:val="center"/>
          </w:tcPr>
          <w:p w14:paraId="0EDD9EA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中国工业统计数据库-CISD</w:t>
            </w:r>
          </w:p>
        </w:tc>
        <w:tc>
          <w:tcPr>
            <w:tcW w:w="1260" w:type="dxa"/>
            <w:vAlign w:val="center"/>
          </w:tcPr>
          <w:p w14:paraId="671D4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698C7C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497C0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479AE4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4131" w:type="dxa"/>
            <w:vAlign w:val="center"/>
          </w:tcPr>
          <w:p w14:paraId="1C38A02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中国高技术产业统计数据库-HISD</w:t>
            </w:r>
          </w:p>
        </w:tc>
        <w:tc>
          <w:tcPr>
            <w:tcW w:w="1260" w:type="dxa"/>
            <w:vAlign w:val="center"/>
          </w:tcPr>
          <w:p w14:paraId="4363D6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682D7A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3127C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371901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4131" w:type="dxa"/>
            <w:vAlign w:val="center"/>
          </w:tcPr>
          <w:p w14:paraId="5564E43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中国第三产业统计数据库-TISD</w:t>
            </w:r>
          </w:p>
        </w:tc>
        <w:tc>
          <w:tcPr>
            <w:tcW w:w="1260" w:type="dxa"/>
            <w:vAlign w:val="center"/>
          </w:tcPr>
          <w:p w14:paraId="1A94C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58DEE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7A850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5D0B3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4131" w:type="dxa"/>
            <w:vAlign w:val="center"/>
          </w:tcPr>
          <w:p w14:paraId="1151CA92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数字经济研究数据库-DERD</w:t>
            </w:r>
          </w:p>
        </w:tc>
        <w:tc>
          <w:tcPr>
            <w:tcW w:w="1260" w:type="dxa"/>
            <w:vAlign w:val="center"/>
          </w:tcPr>
          <w:p w14:paraId="09D4EB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485B6A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61C33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5B8F91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4131" w:type="dxa"/>
            <w:vAlign w:val="center"/>
          </w:tcPr>
          <w:p w14:paraId="2DDA6E5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工业企业专利数据库-IIED</w:t>
            </w:r>
          </w:p>
        </w:tc>
        <w:tc>
          <w:tcPr>
            <w:tcW w:w="1260" w:type="dxa"/>
            <w:vAlign w:val="center"/>
          </w:tcPr>
          <w:p w14:paraId="2FC72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06261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7B066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19D987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4131" w:type="dxa"/>
            <w:vAlign w:val="center"/>
          </w:tcPr>
          <w:p w14:paraId="49321DE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海外并购数据库-COMA</w:t>
            </w:r>
          </w:p>
        </w:tc>
        <w:tc>
          <w:tcPr>
            <w:tcW w:w="1260" w:type="dxa"/>
            <w:vAlign w:val="center"/>
          </w:tcPr>
          <w:p w14:paraId="22B17C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0DFCA8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2574B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40B950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4131" w:type="dxa"/>
            <w:vAlign w:val="center"/>
          </w:tcPr>
          <w:p w14:paraId="20626A5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中国对外直接投资数据库-OFDI</w:t>
            </w:r>
          </w:p>
        </w:tc>
        <w:tc>
          <w:tcPr>
            <w:tcW w:w="1260" w:type="dxa"/>
            <w:vAlign w:val="center"/>
          </w:tcPr>
          <w:p w14:paraId="7A9668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72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5E2F6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0A2177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4131" w:type="dxa"/>
            <w:vAlign w:val="center"/>
          </w:tcPr>
          <w:p w14:paraId="40ECFD5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一带一路研究数据库-BRRD</w:t>
            </w:r>
          </w:p>
        </w:tc>
        <w:tc>
          <w:tcPr>
            <w:tcW w:w="1260" w:type="dxa"/>
            <w:vAlign w:val="center"/>
          </w:tcPr>
          <w:p w14:paraId="5EC06C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17092F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111C7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5AFDAC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4131" w:type="dxa"/>
            <w:vAlign w:val="center"/>
          </w:tcPr>
          <w:p w14:paraId="50DE68FD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中国贸易外经统计数据库-TEES</w:t>
            </w:r>
          </w:p>
        </w:tc>
        <w:tc>
          <w:tcPr>
            <w:tcW w:w="1260" w:type="dxa"/>
            <w:vAlign w:val="center"/>
          </w:tcPr>
          <w:p w14:paraId="7F6E9A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51301C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30C4C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0C9EA8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4131" w:type="dxa"/>
            <w:vAlign w:val="center"/>
          </w:tcPr>
          <w:p w14:paraId="3DAFC3F9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中国海关贸易数据库-CCTD</w:t>
            </w:r>
          </w:p>
        </w:tc>
        <w:tc>
          <w:tcPr>
            <w:tcW w:w="1260" w:type="dxa"/>
            <w:vAlign w:val="center"/>
          </w:tcPr>
          <w:p w14:paraId="1AFDF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1CD25A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1163B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085AC4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4131" w:type="dxa"/>
            <w:vAlign w:val="center"/>
          </w:tcPr>
          <w:p w14:paraId="1D245F18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中国文化研究数据库-CCRD</w:t>
            </w:r>
          </w:p>
        </w:tc>
        <w:tc>
          <w:tcPr>
            <w:tcW w:w="1260" w:type="dxa"/>
            <w:vAlign w:val="center"/>
          </w:tcPr>
          <w:p w14:paraId="1760DB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9CE0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6BD34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393FF7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4131" w:type="dxa"/>
            <w:vAlign w:val="center"/>
          </w:tcPr>
          <w:p w14:paraId="6616A732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儒家文化数据库-CFCN</w:t>
            </w:r>
          </w:p>
        </w:tc>
        <w:tc>
          <w:tcPr>
            <w:tcW w:w="1260" w:type="dxa"/>
            <w:vAlign w:val="center"/>
          </w:tcPr>
          <w:p w14:paraId="0E1905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0E86B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3D533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2488E1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4131" w:type="dxa"/>
            <w:vAlign w:val="center"/>
          </w:tcPr>
          <w:p w14:paraId="322C884E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中国旅游统计数据库-CTSD</w:t>
            </w:r>
          </w:p>
        </w:tc>
        <w:tc>
          <w:tcPr>
            <w:tcW w:w="1260" w:type="dxa"/>
            <w:vAlign w:val="center"/>
          </w:tcPr>
          <w:p w14:paraId="7175E0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524077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6BACA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3C022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4131" w:type="dxa"/>
            <w:vAlign w:val="center"/>
          </w:tcPr>
          <w:p w14:paraId="39679233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中国科技统计数据库-CSTD</w:t>
            </w:r>
          </w:p>
        </w:tc>
        <w:tc>
          <w:tcPr>
            <w:tcW w:w="1260" w:type="dxa"/>
            <w:vAlign w:val="center"/>
          </w:tcPr>
          <w:p w14:paraId="556091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4C0BF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19792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59920E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4131" w:type="dxa"/>
            <w:vAlign w:val="center"/>
          </w:tcPr>
          <w:p w14:paraId="533C1CDB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全国景点数据库-ATRA</w:t>
            </w:r>
          </w:p>
        </w:tc>
        <w:tc>
          <w:tcPr>
            <w:tcW w:w="1260" w:type="dxa"/>
            <w:vAlign w:val="center"/>
          </w:tcPr>
          <w:p w14:paraId="442BD8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6129D3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20DE7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590C3D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4131" w:type="dxa"/>
            <w:vAlign w:val="center"/>
          </w:tcPr>
          <w:p w14:paraId="45ABF3E2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中国民政统计数据库-CASD</w:t>
            </w:r>
          </w:p>
        </w:tc>
        <w:tc>
          <w:tcPr>
            <w:tcW w:w="1260" w:type="dxa"/>
            <w:vAlign w:val="center"/>
          </w:tcPr>
          <w:p w14:paraId="70B7FC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5D4EF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72BDE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108C07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4131" w:type="dxa"/>
            <w:vAlign w:val="center"/>
          </w:tcPr>
          <w:p w14:paraId="670F37E9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中国卫生健康统计数据库-CHSD</w:t>
            </w:r>
          </w:p>
        </w:tc>
        <w:tc>
          <w:tcPr>
            <w:tcW w:w="1260" w:type="dxa"/>
            <w:vAlign w:val="center"/>
          </w:tcPr>
          <w:p w14:paraId="4DE0CB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43DC55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0C10F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7B41AD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4131" w:type="dxa"/>
            <w:vAlign w:val="center"/>
          </w:tcPr>
          <w:p w14:paraId="219D3D57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中国环境统计数据库-ENVS</w:t>
            </w:r>
          </w:p>
        </w:tc>
        <w:tc>
          <w:tcPr>
            <w:tcW w:w="1260" w:type="dxa"/>
            <w:vAlign w:val="center"/>
          </w:tcPr>
          <w:p w14:paraId="2846E9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437F7F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60883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0268ED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4131" w:type="dxa"/>
            <w:vAlign w:val="center"/>
          </w:tcPr>
          <w:p w14:paraId="0E7D97B7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宗族文化数据库-CLAN</w:t>
            </w:r>
          </w:p>
        </w:tc>
        <w:tc>
          <w:tcPr>
            <w:tcW w:w="1260" w:type="dxa"/>
            <w:vAlign w:val="center"/>
          </w:tcPr>
          <w:p w14:paraId="0331F4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2E7B5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52ADE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6505BB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4131" w:type="dxa"/>
            <w:vAlign w:val="center"/>
          </w:tcPr>
          <w:p w14:paraId="27FDB743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中国火炬统计数据库-TORCH</w:t>
            </w:r>
          </w:p>
        </w:tc>
        <w:tc>
          <w:tcPr>
            <w:tcW w:w="1260" w:type="dxa"/>
            <w:vAlign w:val="center"/>
          </w:tcPr>
          <w:p w14:paraId="4B6C4F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1541D3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3504C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745C89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4131" w:type="dxa"/>
            <w:vAlign w:val="center"/>
          </w:tcPr>
          <w:p w14:paraId="1D1D741A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中国税收研究数据库-CTRD</w:t>
            </w:r>
          </w:p>
        </w:tc>
        <w:tc>
          <w:tcPr>
            <w:tcW w:w="1260" w:type="dxa"/>
            <w:vAlign w:val="center"/>
          </w:tcPr>
          <w:p w14:paraId="0DFBCB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0FCA61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694B2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127370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4131" w:type="dxa"/>
            <w:vAlign w:val="center"/>
          </w:tcPr>
          <w:p w14:paraId="71BA5A2E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中国保险统计数据库-INSD</w:t>
            </w:r>
          </w:p>
        </w:tc>
        <w:tc>
          <w:tcPr>
            <w:tcW w:w="1260" w:type="dxa"/>
            <w:vAlign w:val="center"/>
          </w:tcPr>
          <w:p w14:paraId="152299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6B633C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25C9B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03FCF7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4131" w:type="dxa"/>
            <w:vAlign w:val="center"/>
          </w:tcPr>
          <w:p w14:paraId="1AA94A9A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中国行政审批数据库-CAAD</w:t>
            </w:r>
          </w:p>
        </w:tc>
        <w:tc>
          <w:tcPr>
            <w:tcW w:w="1260" w:type="dxa"/>
            <w:vAlign w:val="center"/>
          </w:tcPr>
          <w:p w14:paraId="6B9FBD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6A4142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34C49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473ED4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4131" w:type="dxa"/>
            <w:vAlign w:val="center"/>
          </w:tcPr>
          <w:p w14:paraId="507C2C8B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政府和社会资本合作数据库-PPPD</w:t>
            </w:r>
          </w:p>
        </w:tc>
        <w:tc>
          <w:tcPr>
            <w:tcW w:w="1260" w:type="dxa"/>
            <w:vAlign w:val="center"/>
          </w:tcPr>
          <w:p w14:paraId="46C5A8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27D11A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39BDF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74503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4131" w:type="dxa"/>
            <w:vAlign w:val="center"/>
          </w:tcPr>
          <w:p w14:paraId="44DAC62A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地方债研究数据库-CLGD</w:t>
            </w:r>
          </w:p>
        </w:tc>
        <w:tc>
          <w:tcPr>
            <w:tcW w:w="1260" w:type="dxa"/>
            <w:vAlign w:val="center"/>
          </w:tcPr>
          <w:p w14:paraId="17F11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17736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721D9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48B5FE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4131" w:type="dxa"/>
            <w:vAlign w:val="center"/>
          </w:tcPr>
          <w:p w14:paraId="0901434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中国上市公司股价数据库-CNSP</w:t>
            </w:r>
          </w:p>
        </w:tc>
        <w:tc>
          <w:tcPr>
            <w:tcW w:w="1260" w:type="dxa"/>
            <w:vAlign w:val="center"/>
          </w:tcPr>
          <w:p w14:paraId="107EE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6F64D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2F482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73DB9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4131" w:type="dxa"/>
            <w:vAlign w:val="center"/>
          </w:tcPr>
          <w:p w14:paraId="4A44F1C5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中国股票异常交易数据库-CAST</w:t>
            </w:r>
          </w:p>
        </w:tc>
        <w:tc>
          <w:tcPr>
            <w:tcW w:w="1260" w:type="dxa"/>
            <w:vAlign w:val="center"/>
          </w:tcPr>
          <w:p w14:paraId="51FBF5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4A135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58A79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7E371F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4131" w:type="dxa"/>
            <w:vAlign w:val="center"/>
          </w:tcPr>
          <w:p w14:paraId="23C031D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中国特殊处理股票数据库-CSTS</w:t>
            </w:r>
          </w:p>
        </w:tc>
        <w:tc>
          <w:tcPr>
            <w:tcW w:w="1260" w:type="dxa"/>
            <w:vAlign w:val="center"/>
          </w:tcPr>
          <w:p w14:paraId="1F45C6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52D62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73F8C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2FDB22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4131" w:type="dxa"/>
            <w:vAlign w:val="center"/>
          </w:tcPr>
          <w:p w14:paraId="04B94AD9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中国融资融券数据库-CMTD</w:t>
            </w:r>
          </w:p>
        </w:tc>
        <w:tc>
          <w:tcPr>
            <w:tcW w:w="1260" w:type="dxa"/>
            <w:vAlign w:val="center"/>
          </w:tcPr>
          <w:p w14:paraId="53790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652D1A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5D1E0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29D2C6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4131" w:type="dxa"/>
            <w:vAlign w:val="center"/>
          </w:tcPr>
          <w:p w14:paraId="160C63E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中国公司IPO综合数据库-CIPO</w:t>
            </w:r>
          </w:p>
        </w:tc>
        <w:tc>
          <w:tcPr>
            <w:tcW w:w="1260" w:type="dxa"/>
            <w:vAlign w:val="center"/>
          </w:tcPr>
          <w:p w14:paraId="7460B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3E82A9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39D3E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63BA5B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4131" w:type="dxa"/>
            <w:vAlign w:val="center"/>
          </w:tcPr>
          <w:p w14:paraId="7F5825B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上市公司增发与配股数据库-CSEO</w:t>
            </w:r>
          </w:p>
        </w:tc>
        <w:tc>
          <w:tcPr>
            <w:tcW w:w="1260" w:type="dxa"/>
            <w:vAlign w:val="center"/>
          </w:tcPr>
          <w:p w14:paraId="73ACA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42E349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3F42B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11FE1C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4131" w:type="dxa"/>
            <w:vAlign w:val="center"/>
          </w:tcPr>
          <w:p w14:paraId="5CA606D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上市公司业绩预告数据库-CEPD</w:t>
            </w:r>
          </w:p>
        </w:tc>
        <w:tc>
          <w:tcPr>
            <w:tcW w:w="1260" w:type="dxa"/>
            <w:vAlign w:val="center"/>
          </w:tcPr>
          <w:p w14:paraId="6860C3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6346C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68E9B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7D5512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4131" w:type="dxa"/>
            <w:vAlign w:val="center"/>
          </w:tcPr>
          <w:p w14:paraId="43C5E719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财务报告披露时间数据库-FRDT</w:t>
            </w:r>
          </w:p>
        </w:tc>
        <w:tc>
          <w:tcPr>
            <w:tcW w:w="1260" w:type="dxa"/>
            <w:vAlign w:val="center"/>
          </w:tcPr>
          <w:p w14:paraId="1A3F81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115E8A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7F74F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697C4F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4131" w:type="dxa"/>
            <w:vAlign w:val="center"/>
          </w:tcPr>
          <w:p w14:paraId="60F0F97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中国公司财务报表数据库-CNFS</w:t>
            </w:r>
          </w:p>
        </w:tc>
        <w:tc>
          <w:tcPr>
            <w:tcW w:w="1260" w:type="dxa"/>
            <w:vAlign w:val="center"/>
          </w:tcPr>
          <w:p w14:paraId="179E30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2AB69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7E151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45C5E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4131" w:type="dxa"/>
            <w:vAlign w:val="center"/>
          </w:tcPr>
          <w:p w14:paraId="5481F7F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上市公司财务报表附注数据库-NFSD</w:t>
            </w:r>
          </w:p>
        </w:tc>
        <w:tc>
          <w:tcPr>
            <w:tcW w:w="1260" w:type="dxa"/>
            <w:vAlign w:val="center"/>
          </w:tcPr>
          <w:p w14:paraId="19119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525DCC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3387C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0A5986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4131" w:type="dxa"/>
            <w:vAlign w:val="center"/>
          </w:tcPr>
          <w:p w14:paraId="27921EE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上市公司财务指标数据库-CNFI</w:t>
            </w:r>
          </w:p>
        </w:tc>
        <w:tc>
          <w:tcPr>
            <w:tcW w:w="1260" w:type="dxa"/>
            <w:vAlign w:val="center"/>
          </w:tcPr>
          <w:p w14:paraId="2BB776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3836D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796D3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7C3ADB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4131" w:type="dxa"/>
            <w:vAlign w:val="center"/>
          </w:tcPr>
          <w:p w14:paraId="7916327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中国上市公司盈利预测数据库-CEFD</w:t>
            </w:r>
          </w:p>
        </w:tc>
        <w:tc>
          <w:tcPr>
            <w:tcW w:w="1260" w:type="dxa"/>
            <w:vAlign w:val="center"/>
          </w:tcPr>
          <w:p w14:paraId="639A7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3826FE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724F4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6EAE71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4131" w:type="dxa"/>
            <w:vAlign w:val="center"/>
          </w:tcPr>
          <w:p w14:paraId="3550584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上市公司基本信息数据库-CBID</w:t>
            </w:r>
          </w:p>
        </w:tc>
        <w:tc>
          <w:tcPr>
            <w:tcW w:w="1260" w:type="dxa"/>
            <w:vAlign w:val="center"/>
          </w:tcPr>
          <w:p w14:paraId="66578C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47B27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7F0CD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664247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4131" w:type="dxa"/>
            <w:vAlign w:val="center"/>
          </w:tcPr>
          <w:p w14:paraId="17BF542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中国公司治理数据库-CCGD</w:t>
            </w:r>
          </w:p>
        </w:tc>
        <w:tc>
          <w:tcPr>
            <w:tcW w:w="1260" w:type="dxa"/>
            <w:vAlign w:val="center"/>
          </w:tcPr>
          <w:p w14:paraId="220CEA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647C25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6575F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299575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4131" w:type="dxa"/>
            <w:vAlign w:val="center"/>
          </w:tcPr>
          <w:p w14:paraId="65B7A1A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审计意见与费用数据库-AUDIT</w:t>
            </w:r>
          </w:p>
        </w:tc>
        <w:tc>
          <w:tcPr>
            <w:tcW w:w="1260" w:type="dxa"/>
            <w:vAlign w:val="center"/>
          </w:tcPr>
          <w:p w14:paraId="50C24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4843E1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31BB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79B898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4131" w:type="dxa"/>
            <w:vAlign w:val="center"/>
          </w:tcPr>
          <w:p w14:paraId="39CCD68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上市公司管理层变更数据库-MTDB</w:t>
            </w:r>
          </w:p>
        </w:tc>
        <w:tc>
          <w:tcPr>
            <w:tcW w:w="1260" w:type="dxa"/>
            <w:vAlign w:val="center"/>
          </w:tcPr>
          <w:p w14:paraId="024E2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0B6320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54C1E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7CB540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4131" w:type="dxa"/>
            <w:vAlign w:val="center"/>
          </w:tcPr>
          <w:p w14:paraId="5081666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公司与高管违规处罚数据库-VPCE</w:t>
            </w:r>
          </w:p>
        </w:tc>
        <w:tc>
          <w:tcPr>
            <w:tcW w:w="1260" w:type="dxa"/>
            <w:vAlign w:val="center"/>
          </w:tcPr>
          <w:p w14:paraId="0F4366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27CB7B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138C5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2E5A5A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4131" w:type="dxa"/>
            <w:vAlign w:val="center"/>
          </w:tcPr>
          <w:p w14:paraId="5B3D5D7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高管薪酬与激励数据库-ECEI</w:t>
            </w:r>
          </w:p>
        </w:tc>
        <w:tc>
          <w:tcPr>
            <w:tcW w:w="1260" w:type="dxa"/>
            <w:vAlign w:val="center"/>
          </w:tcPr>
          <w:p w14:paraId="5C36A5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376A68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7A0A7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0AA5A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4131" w:type="dxa"/>
            <w:vAlign w:val="center"/>
          </w:tcPr>
          <w:p w14:paraId="0EF96F3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中国上市公司关联交易数据库-CRTD</w:t>
            </w:r>
          </w:p>
        </w:tc>
        <w:tc>
          <w:tcPr>
            <w:tcW w:w="1260" w:type="dxa"/>
            <w:vAlign w:val="center"/>
          </w:tcPr>
          <w:p w14:paraId="122C1A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40FB96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062BE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7EA45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4131" w:type="dxa"/>
            <w:vAlign w:val="center"/>
          </w:tcPr>
          <w:p w14:paraId="0302D0D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中国公司股权研究数据库-CERD</w:t>
            </w:r>
          </w:p>
        </w:tc>
        <w:tc>
          <w:tcPr>
            <w:tcW w:w="1260" w:type="dxa"/>
            <w:vAlign w:val="center"/>
          </w:tcPr>
          <w:p w14:paraId="1E1191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22F6A9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39D69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5DB8C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4131" w:type="dxa"/>
            <w:vAlign w:val="center"/>
          </w:tcPr>
          <w:p w14:paraId="15E67685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机构投资者持股研究数据库-IORD</w:t>
            </w:r>
          </w:p>
        </w:tc>
        <w:tc>
          <w:tcPr>
            <w:tcW w:w="1260" w:type="dxa"/>
            <w:vAlign w:val="center"/>
          </w:tcPr>
          <w:p w14:paraId="455D96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326ED8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3958F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786094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4131" w:type="dxa"/>
            <w:vAlign w:val="center"/>
          </w:tcPr>
          <w:p w14:paraId="2C22E27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中国公司股利分红数据库-CCDD</w:t>
            </w:r>
          </w:p>
        </w:tc>
        <w:tc>
          <w:tcPr>
            <w:tcW w:w="1260" w:type="dxa"/>
            <w:vAlign w:val="center"/>
          </w:tcPr>
          <w:p w14:paraId="5157AD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2BA5FF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5C389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2425ED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4131" w:type="dxa"/>
            <w:vAlign w:val="center"/>
          </w:tcPr>
          <w:p w14:paraId="5E1521C9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中国上市公司诉讼仲裁数据库-CLAD</w:t>
            </w:r>
          </w:p>
        </w:tc>
        <w:tc>
          <w:tcPr>
            <w:tcW w:w="1260" w:type="dxa"/>
            <w:vAlign w:val="center"/>
          </w:tcPr>
          <w:p w14:paraId="6BBE1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6987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71187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013C3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4131" w:type="dxa"/>
            <w:vAlign w:val="center"/>
          </w:tcPr>
          <w:p w14:paraId="7DC0F7A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上市公司内部人交易数据库-CITD</w:t>
            </w:r>
          </w:p>
        </w:tc>
        <w:tc>
          <w:tcPr>
            <w:tcW w:w="1260" w:type="dxa"/>
            <w:vAlign w:val="center"/>
          </w:tcPr>
          <w:p w14:paraId="6EE9A1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13DA1D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32FB2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533AF7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4131" w:type="dxa"/>
            <w:vAlign w:val="center"/>
          </w:tcPr>
          <w:p w14:paraId="183B3DB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中国宏观经济研究（年度）-MACRO</w:t>
            </w:r>
          </w:p>
        </w:tc>
        <w:tc>
          <w:tcPr>
            <w:tcW w:w="1260" w:type="dxa"/>
            <w:vAlign w:val="center"/>
          </w:tcPr>
          <w:p w14:paraId="33BAB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1E10C0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60861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690D16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4131" w:type="dxa"/>
            <w:vAlign w:val="center"/>
          </w:tcPr>
          <w:p w14:paraId="3627595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中国宏观经济研究（季度）-MACROQ</w:t>
            </w:r>
          </w:p>
        </w:tc>
        <w:tc>
          <w:tcPr>
            <w:tcW w:w="1260" w:type="dxa"/>
            <w:vAlign w:val="center"/>
          </w:tcPr>
          <w:p w14:paraId="1E9B66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4AB06F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659B7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1476E1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4131" w:type="dxa"/>
            <w:vAlign w:val="center"/>
          </w:tcPr>
          <w:p w14:paraId="2FB069C7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中国宏观经济研究（月度）-MACROM</w:t>
            </w:r>
          </w:p>
        </w:tc>
        <w:tc>
          <w:tcPr>
            <w:tcW w:w="1260" w:type="dxa"/>
            <w:vAlign w:val="center"/>
          </w:tcPr>
          <w:p w14:paraId="1DD6CB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544D20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71927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185D32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4131" w:type="dxa"/>
            <w:vAlign w:val="center"/>
          </w:tcPr>
          <w:p w14:paraId="4A63892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中国区域经济研究数据库-CRED</w:t>
            </w:r>
          </w:p>
        </w:tc>
        <w:tc>
          <w:tcPr>
            <w:tcW w:w="1260" w:type="dxa"/>
            <w:vAlign w:val="center"/>
          </w:tcPr>
          <w:p w14:paraId="6790D6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3A908D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386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1A2416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4131" w:type="dxa"/>
            <w:vAlign w:val="center"/>
          </w:tcPr>
          <w:p w14:paraId="758B3D7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中国债券研究数据库-BOND</w:t>
            </w:r>
          </w:p>
        </w:tc>
        <w:tc>
          <w:tcPr>
            <w:tcW w:w="1260" w:type="dxa"/>
            <w:vAlign w:val="center"/>
          </w:tcPr>
          <w:p w14:paraId="79C0ED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96E70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2C59E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7731AF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4131" w:type="dxa"/>
            <w:vAlign w:val="center"/>
          </w:tcPr>
          <w:p w14:paraId="481FC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145个数据库</w:t>
            </w:r>
          </w:p>
        </w:tc>
        <w:tc>
          <w:tcPr>
            <w:tcW w:w="1260" w:type="dxa"/>
            <w:vAlign w:val="center"/>
          </w:tcPr>
          <w:p w14:paraId="061254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6" w:type="dxa"/>
            <w:vAlign w:val="center"/>
          </w:tcPr>
          <w:p w14:paraId="0844E9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11378EDF">
      <w:pPr>
        <w:spacing w:after="312" w:afterLines="100" w:line="400" w:lineRule="exact"/>
        <w:rPr>
          <w:rFonts w:ascii="仿宋" w:hAnsi="仿宋" w:eastAsia="仿宋"/>
          <w:b/>
          <w:bCs/>
          <w:sz w:val="28"/>
          <w:szCs w:val="28"/>
        </w:rPr>
      </w:pPr>
      <w:bookmarkStart w:id="0" w:name="_Toc25213"/>
      <w:r>
        <w:rPr>
          <w:rFonts w:ascii="仿宋" w:hAnsi="仿宋" w:eastAsia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/>
          <w:b/>
          <w:bCs/>
          <w:sz w:val="28"/>
          <w:szCs w:val="28"/>
        </w:rPr>
        <w:t>二：数据库技术参数</w:t>
      </w:r>
      <w:bookmarkEnd w:id="0"/>
    </w:p>
    <w:tbl>
      <w:tblPr>
        <w:tblStyle w:val="26"/>
        <w:tblW w:w="9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2850"/>
        <w:gridCol w:w="5565"/>
      </w:tblGrid>
      <w:tr w14:paraId="30511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70B83D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1"/>
                <w:lang w:bidi="ar"/>
              </w:rPr>
              <w:t>序号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58AA9D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1"/>
                <w:lang w:bidi="ar"/>
              </w:rPr>
              <w:t>数据库名称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963A8D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1"/>
                <w:lang w:bidi="ar"/>
              </w:rPr>
              <w:t>技术参数</w:t>
            </w:r>
          </w:p>
        </w:tc>
      </w:tr>
      <w:tr w14:paraId="4E715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004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DEA0D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中国创新专利研究数据库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8C02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6大模块：上市公司专利申请与获得（2张表），上市公司专利分类号信息（4张表），上市公司研发费用（2张表），非上市公司专利申请与获得（2张表），科研机构专利申请与获得（2张表），各省市创新专利情况（2张表）</w:t>
            </w:r>
          </w:p>
        </w:tc>
      </w:tr>
      <w:tr w14:paraId="3912C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FA0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2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D9D7B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1"/>
                <w:lang w:bidi="ar"/>
              </w:rPr>
              <w:t>中国审计研究数据库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F5B6A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4大模块：会计师事务所信息（1张表），注册会计师信息（1张表），审计师能力与专长（8张表），审计意见与费用（2张表）</w:t>
            </w:r>
          </w:p>
        </w:tc>
      </w:tr>
      <w:tr w14:paraId="1CB82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6F6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3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C47DF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中国券商与分析师数据库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E240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5大模块：盈利预测（2张表），荐股评级（1张表），调研数据（3张表），券商数据（5张表），分析师报告文本分析（1张表）</w:t>
            </w:r>
          </w:p>
        </w:tc>
      </w:tr>
      <w:tr w14:paraId="3BD50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635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4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42166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环境、社会和治理数据库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243F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6大模块：慈善、志愿者活动以及社会争议（2张表），公司治理（2张表），多样化（2张表），雇员关系（2张表），环境（2张表），产品（2张表）</w:t>
            </w:r>
          </w:p>
        </w:tc>
      </w:tr>
      <w:tr w14:paraId="396C3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39E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5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4749B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中国家族企业研究数据库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A2437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4大模块：家族企业基本信息（1张表），IPO时家族企业持股情况（1张表），家族企业控制链（1张表），家族企业继承人信息（1张表）</w:t>
            </w:r>
          </w:p>
        </w:tc>
      </w:tr>
      <w:tr w14:paraId="57F05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EA9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6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4AE68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公司并购重组数据库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3A792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2大模块：并购事件信息（1张表），并购涉及方信息（3张表）</w:t>
            </w:r>
          </w:p>
        </w:tc>
      </w:tr>
      <w:tr w14:paraId="6981D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FB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7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0D4FB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监管问询数据库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75E1A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1大模块：监管问询（1张表）</w:t>
            </w:r>
          </w:p>
        </w:tc>
      </w:tr>
      <w:tr w14:paraId="59545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5E8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8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06474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上市公司内部控制研究数据库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A6C2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5大模块：内部控制环境（6张表），风险管理（3张表），控制活动（2张表），信息与沟通（3张表），监督活动（3张表）</w:t>
            </w:r>
          </w:p>
        </w:tc>
      </w:tr>
      <w:tr w14:paraId="0AF8A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730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9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16296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上市公司参控股公司数据库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FB53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6大模块：参控股公司列表（1张表），参控股公司基本信息（1张表），参控股公司股东信息（1张表），参控股公司管理人员（1张表），参控股公司法律诉讼（1张表），参控股公司对外投资（1张表）</w:t>
            </w:r>
          </w:p>
        </w:tc>
      </w:tr>
      <w:tr w14:paraId="47D4E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F3D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10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790C1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关键审计事项数据库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905E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1大模块：关键审计事项（1张表）</w:t>
            </w:r>
          </w:p>
        </w:tc>
      </w:tr>
      <w:tr w14:paraId="39821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350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11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1A8FB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中国上市公司供应链研究数据库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C84D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3大模块：主要供应商信息（2张表），主要客户信息（2张表），供应商及客户公司信息（4张表）</w:t>
            </w:r>
          </w:p>
        </w:tc>
      </w:tr>
      <w:tr w14:paraId="16A25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9FA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12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AD688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中国上市公司异常收支数据库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50B6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2大模块：高管在职消费（2张表），营业外收支明细（2张表）</w:t>
            </w:r>
          </w:p>
        </w:tc>
      </w:tr>
      <w:tr w14:paraId="3893F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0D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13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022E7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投资者关系管理数据库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7BB94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4大模块：公司基本信息（1张表），投资者网络互动（2张表），投资者实地调研（3张表），投资者关系（2张表）</w:t>
            </w:r>
          </w:p>
        </w:tc>
      </w:tr>
      <w:tr w14:paraId="4B224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808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14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D285F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海外上市研究数据库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296D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7大模块：IPO概况（1张表），公司股东（1张表），公司高管（1张表），资产负债表（1张表），利润表（1张表），现金流量表（1张表），审计单位（1张表）</w:t>
            </w:r>
          </w:p>
        </w:tc>
      </w:tr>
      <w:tr w14:paraId="680C8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FF6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15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F4F15">
            <w:pPr>
              <w:widowControl/>
              <w:tabs>
                <w:tab w:val="left" w:pos="655"/>
              </w:tabs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中国法学研究数据库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9AB47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3大模块：上市公司法律裁决（9张表）、知识产权法律裁决（3张表）、上市公司诉讼仲裁（1张表）</w:t>
            </w:r>
          </w:p>
        </w:tc>
      </w:tr>
      <w:tr w14:paraId="03C28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48F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16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56FF1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上市公司盈余与信息质量数据库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45375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6大模块：应计盈余管理（1张表），应计盈余管理（1张表），线下项目管理（1张表），盈余重述（1张表），微利企业（1张表），信息披露质量（1张表）</w:t>
            </w:r>
          </w:p>
        </w:tc>
      </w:tr>
      <w:tr w14:paraId="7303E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2D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17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EB816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上市公司专利引用数据库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911F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5大模块：专利引用基本信息（1张表），申请专利的被引用信息（1张表），申请专利的被引用数量（1张表），授权专利的被引用信息（1张表），授权专利的被引用数量（1张表）</w:t>
            </w:r>
          </w:p>
        </w:tc>
      </w:tr>
      <w:tr w14:paraId="47E16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25E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18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7DF74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董监高责任保险数据库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44AA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1大模块：董监高责任保险（1张表）</w:t>
            </w:r>
          </w:p>
        </w:tc>
      </w:tr>
      <w:tr w14:paraId="26A55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6D5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19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86E23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员工持股计划数据库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5F42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1大模块：员工持股计划（2张表）</w:t>
            </w:r>
          </w:p>
        </w:tc>
      </w:tr>
      <w:tr w14:paraId="10585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537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20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BECBD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上市公司精准扶贫研究数据库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60487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4大模块：上市公司精准扶贫基本信息（1张表），上市公司精准扶贫总体情况（1张表），上市公司精准扶贫分项投入（1张表），上市公司精准扶贫获奖情况（1张表）</w:t>
            </w:r>
          </w:p>
        </w:tc>
      </w:tr>
      <w:tr w14:paraId="7EA07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D4C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21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BFD6F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上市公司海外经营数据库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67F5A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2大模块：海外参控股公司（1张表），海外经营收入（1张表）</w:t>
            </w:r>
          </w:p>
        </w:tc>
      </w:tr>
      <w:tr w14:paraId="3B8B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5DD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22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D2347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上市公司土地市场信息数据库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F0B92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1大模块：上市公司国有土地出让（1张表）</w:t>
            </w:r>
          </w:p>
        </w:tc>
      </w:tr>
      <w:tr w14:paraId="039B6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3CD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23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223A7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上市公司年度信息数据库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E6EC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2大模块：上市公司年度信息（1张表），上市公司人员结构（1张表）</w:t>
            </w:r>
          </w:p>
        </w:tc>
      </w:tr>
      <w:tr w14:paraId="3A0F8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177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24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F52D5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上市公司区块链投资数据库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9A51A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1大模块：区块链投资（3张表）</w:t>
            </w:r>
          </w:p>
        </w:tc>
      </w:tr>
      <w:tr w14:paraId="53B7E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DFF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25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AACCA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1"/>
                <w:lang w:bidi="ar"/>
              </w:rPr>
              <w:t>绿色专利研究数据库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3BB5E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6大模块：上市公司绿色专利申请与获得（2张表），上市公司绿色专利分类号信息（4张表），上市公司绿色专利引用（5张表），各省市绿色专利申请与获得(2张表)，非上市公司绿色专利申请与获得（2张表），科研机构绿色专利申请与获得（2张表）</w:t>
            </w:r>
          </w:p>
        </w:tc>
      </w:tr>
      <w:tr w14:paraId="2DEE2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0D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26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09DB6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上市公司承诺事项数据库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F077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1大模块：上市公司承诺事项（1张表）</w:t>
            </w:r>
          </w:p>
        </w:tc>
      </w:tr>
      <w:tr w14:paraId="11BFF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0B1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27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765BF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上市公司委托贷款数据库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743C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1大模块：上市公司委托贷款（1张表）</w:t>
            </w:r>
          </w:p>
        </w:tc>
      </w:tr>
      <w:tr w14:paraId="64A3C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29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28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333E1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上市公司环境治理数据库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9FEE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5大模块：重点排污企业名单（1张表），上市公司排污环保费用（1张表），上市公司环境排放明细（1张表），上市公司环境治理补助(1张表)，上市公司环保处罚（1张表）</w:t>
            </w:r>
          </w:p>
        </w:tc>
      </w:tr>
      <w:tr w14:paraId="7C78A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B3C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29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FE0F1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上市公司金融化数据库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55C0A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3大模块：并购基金（1张表），委托理财（1张表），证券投资（1张表）</w:t>
            </w:r>
          </w:p>
        </w:tc>
      </w:tr>
      <w:tr w14:paraId="6C4DE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4A3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30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57D34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上市公司银行借款数据库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0EC1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3大模块：授信（1张表），担保（1张表），贷款（1张表）</w:t>
            </w:r>
          </w:p>
        </w:tc>
      </w:tr>
      <w:tr w14:paraId="0D09A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0AA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31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4ED36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中国上市公司财经新闻数据库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D04A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2大模块：网络财经新闻库（4张表），报刊财经新闻库（3张表）</w:t>
            </w:r>
          </w:p>
        </w:tc>
      </w:tr>
      <w:tr w14:paraId="4DBCB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74A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32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79824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中国上市公司股吧评论数据库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48DB2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1大模块：股吧文章统计（2张表）</w:t>
            </w:r>
          </w:p>
        </w:tc>
      </w:tr>
      <w:tr w14:paraId="64FC1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429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33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B63D4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网络搜索指数数据库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1B1BA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1大模块：上市公司网络搜索指数（全国）（1张表）</w:t>
            </w:r>
          </w:p>
        </w:tc>
      </w:tr>
      <w:tr w14:paraId="0F43B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CC4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34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DCC4E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中国上市公司社交媒体数据库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3B8C2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1大模块：微信公众号财经信息（2张表）</w:t>
            </w:r>
          </w:p>
        </w:tc>
      </w:tr>
      <w:tr w14:paraId="71DCA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AD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35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754C4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上市公司并购新闻数据库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BB7F3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1大模块：上市公司并购新闻（1张表）</w:t>
            </w:r>
          </w:p>
        </w:tc>
      </w:tr>
      <w:tr w14:paraId="1BE4B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DF8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36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4371A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上市公司财务舞弊新闻数据库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2BC75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1大模块：上市公司财务舞弊新闻（1张表）</w:t>
            </w:r>
          </w:p>
        </w:tc>
      </w:tr>
      <w:tr w14:paraId="58C39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1B4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37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3FCE7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上市公司高管新闻数据库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A28F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2大模块：上市公司高管网络新闻（1张表），上市公司高管报刊新闻（1张表）</w:t>
            </w:r>
          </w:p>
        </w:tc>
      </w:tr>
      <w:tr w14:paraId="5AB7C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94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38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C932A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年报文本语气数据库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68C79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1大模块：年报文本语气（1张表）</w:t>
            </w:r>
          </w:p>
        </w:tc>
      </w:tr>
      <w:tr w14:paraId="1DBB5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39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A111B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管理层讨论与分析数据库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EF2F4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1大模块：管理层讨论与分析（1张表）</w:t>
            </w:r>
          </w:p>
        </w:tc>
      </w:tr>
      <w:tr w14:paraId="7B0D9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FC7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40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3C313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上市公司业绩说明会数据库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F7522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2大模块：业绩说明会概况（1张表），业绩说明会问答文本分析（1张表）</w:t>
            </w:r>
          </w:p>
        </w:tc>
      </w:tr>
      <w:tr w14:paraId="07BCF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73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41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734B4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中国上市公司网上路演数据库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D9A1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3大模块：公司基本信息（1张表），参加嘉宾信息（1张表），路演问答信息（1张表）</w:t>
            </w:r>
          </w:p>
        </w:tc>
      </w:tr>
      <w:tr w14:paraId="76710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61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42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3146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中国上市公司澄清公告数据库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19C97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1大模块：上市公司澄清公告（1张表）</w:t>
            </w:r>
          </w:p>
        </w:tc>
      </w:tr>
      <w:tr w14:paraId="22182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496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43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D42AD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年报关键词研究数据库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3DA3E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8大模块：企业数字化转型（1张表），文本确定程度（1张表），风险信息披露程度（1张表），企业合作文化（1张表），管理者短视主义（1张表），文本情感程度（1张表），未来事项披露（1张表），研发文本信息（1张表）</w:t>
            </w:r>
          </w:p>
        </w:tc>
      </w:tr>
      <w:tr w14:paraId="116DB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3D3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44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0542E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（新）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MD&amp;A关键词研究数据库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A4F37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8大模块：企业数字化转型（1张表），文本确定程度（1张表），风险信息披露程度（1张表），企业合作文化（1张表），管理者短视主义（1张表），文本情感程度（1张表），未来事项披露（1张表），研发文本信息（1张表）</w:t>
            </w:r>
          </w:p>
        </w:tc>
      </w:tr>
      <w:tr w14:paraId="24F34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3CE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45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6A29F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（新）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上市公司监管意见数据库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98C2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1大模块：IPO审核意见（1张表）</w:t>
            </w:r>
          </w:p>
        </w:tc>
      </w:tr>
      <w:tr w14:paraId="586D8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9F2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46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A4DFA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董事长与总经理研究数据库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E4AE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3大模块：董事长与总经理基本信息（1张表），董事长与总经理教育背景（1张表），董事长与总经理任职信息（1张表）</w:t>
            </w:r>
          </w:p>
        </w:tc>
      </w:tr>
      <w:tr w14:paraId="17699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22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47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D0759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上市公司其他高管数据库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FBE05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3大模块：上市公司其他高管基本信息（1张表），上市公司其他高管教育背景（1张表），上市公司其他高管任职信息（1张表）</w:t>
            </w:r>
          </w:p>
        </w:tc>
      </w:tr>
      <w:tr w14:paraId="27E67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5B6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48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E2B2B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独立董事研究数据库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AC9A4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8大模块：独董背景信息（1张表），独董新闻报道（1张表），独董意见（1张表），独董处罚情况（1张表），独董任辞职（1张表），独董比例（1张表），独董交叉任职（1张表），董事网络关系（1张表）</w:t>
            </w:r>
          </w:p>
        </w:tc>
      </w:tr>
      <w:tr w14:paraId="7DE33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095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49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0C718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董秘信息数据库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2B769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1大模块：上市公司董秘信息（1张表）</w:t>
            </w:r>
          </w:p>
        </w:tc>
      </w:tr>
      <w:tr w14:paraId="43717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10A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50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DF6D7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基金经理研究数据库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37D0E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4大模块：基金经理基本信息（1张表），基金经理工作经历（1张表），基金经理管理基金（1张表），基金经理教育背景（1张表）</w:t>
            </w:r>
          </w:p>
        </w:tc>
      </w:tr>
      <w:tr w14:paraId="14B6E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D7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51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44ECF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金融机构高管数据库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04AEA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3大模块：券商高管（1张表），银行高管（1张表），信托公司高管（1张表）</w:t>
            </w:r>
          </w:p>
        </w:tc>
      </w:tr>
      <w:tr w14:paraId="6960B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D5B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52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79001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银行研究数据库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C499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4大模块：银行基本信息（5张表），银行财务报表（3张表），银行信贷资产分析（4张表），银行重要业务指标（1张表）</w:t>
            </w:r>
          </w:p>
        </w:tc>
      </w:tr>
      <w:tr w14:paraId="71C96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D83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53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3DAC5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中国商业银行分支机构数据库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CACAE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3大模块：银行分支机构信息（3张表），银行网点分布信息（1张表），行政处罚（1张表）</w:t>
            </w:r>
          </w:p>
        </w:tc>
      </w:tr>
      <w:tr w14:paraId="0D8BB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5EF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54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5C67A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中国风险投资和私募股权数据库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C26D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5大模块：基金基本信息（1张表），投资机构（2张表），融资企业基本信息（4张表），投资事件(1张表)，退出事件（1张表）</w:t>
            </w:r>
          </w:p>
        </w:tc>
      </w:tr>
      <w:tr w14:paraId="6EE88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9D7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55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A61B5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中国金融理财研究数据库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351DE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3大模块：低风险理财（2张表），阳光私募基金产品（3张表），P2P理财产品（4张表）</w:t>
            </w:r>
          </w:p>
        </w:tc>
      </w:tr>
      <w:tr w14:paraId="04C47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F32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56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E1674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基金公司研究数据库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022FA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3大模块：基金公司基本信息（2张表），基金管理信息（3张表），</w:t>
            </w:r>
          </w:p>
          <w:p w14:paraId="4BEAAB8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基金经理信息（4张表）</w:t>
            </w:r>
          </w:p>
        </w:tc>
      </w:tr>
      <w:tr w14:paraId="0E916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F13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57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AA49B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券商投行数据库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9A932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2大模块：券商基本信息（4张表），</w:t>
            </w:r>
          </w:p>
          <w:p w14:paraId="3DBCC9A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券商财务报表（3张表）</w:t>
            </w:r>
          </w:p>
        </w:tc>
      </w:tr>
      <w:tr w14:paraId="2316B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997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58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9A6E2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保险机构研究数据库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430F4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2大模块：保险公司基本信息（1张表），保险公司财务报表（3张表）</w:t>
            </w:r>
          </w:p>
        </w:tc>
      </w:tr>
      <w:tr w14:paraId="776B4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371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59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ADF96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信托机构研究数据库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05575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2大模块：信托公司基本信息（5张表），信托公司财务报表（3张表）</w:t>
            </w:r>
          </w:p>
        </w:tc>
      </w:tr>
      <w:tr w14:paraId="52BB6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D88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60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76324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发债企业财务报表数据库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30FA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3大模块：资产负债表（1张表），利润表（1张表），现金流量表（1张表）</w:t>
            </w:r>
          </w:p>
        </w:tc>
      </w:tr>
      <w:tr w14:paraId="5ECAC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00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61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9C993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政府审计数据库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6FB12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2大模块：地方政府审计信息（1张表），审计工作综合情况（1张表）</w:t>
            </w:r>
          </w:p>
        </w:tc>
      </w:tr>
      <w:tr w14:paraId="11962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6F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62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FAD13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中国高校科技统计数据库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F6A19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4大模块：高等学校科技活动（2张表），高等学校研发情况（2张表），高等学校科技成果（3张表），其他（3张表）</w:t>
            </w:r>
          </w:p>
        </w:tc>
      </w:tr>
      <w:tr w14:paraId="65A4D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6D2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63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B9B23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中国非营利组织数据库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B8407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4大模块：基本信息（3张表），财务信息（3张表），捐赠情况（5张表），高管信息（2张表）</w:t>
            </w:r>
          </w:p>
        </w:tc>
      </w:tr>
      <w:tr w14:paraId="20BA2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6BF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64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4A8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中国商会研究数据库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9FC1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3大模块：商会基本信息（1张表），理事会成员（1张表），主要会员企业（1张表）</w:t>
            </w:r>
          </w:p>
        </w:tc>
      </w:tr>
      <w:tr w14:paraId="629CE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36C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65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A3D3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高新技术企业研究数据库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A5432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5大模块：高新技术企业认定情况（1张表），高新技术企业更名情况（1张表），高新技术企业复审情况（1张表），高新技术企业专利申请与授权情况，（1张表），高新技术企业基本信息（1张表）</w:t>
            </w:r>
          </w:p>
        </w:tc>
      </w:tr>
      <w:tr w14:paraId="1190A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818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66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09942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全国高校专利研究数据库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4410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4大模块：全国普通高校统计（1张表），高校专利申请与授权（3张表），高校绿色专利（1张表），高校数字经济专利（1张表）</w:t>
            </w:r>
          </w:p>
        </w:tc>
      </w:tr>
      <w:tr w14:paraId="16E30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CD7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67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2E1A1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（新）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战略联盟研究数据库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69FF3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4大模块：企业研发联盟（1张表），校企研发联盟（3张表），高校研发联盟（1张表），公司战略合作（1张表）</w:t>
            </w:r>
          </w:p>
        </w:tc>
      </w:tr>
      <w:tr w14:paraId="715BD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E73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68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2B0FA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（新）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排污许可研究数据库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C4B27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3大模块：排污许可企业（1张表），限期整改企业（1张表），碳排放企业（1张表）</w:t>
            </w:r>
          </w:p>
        </w:tc>
      </w:tr>
      <w:tr w14:paraId="07F0E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8F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69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5635D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全球夜间灯光数据库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1BF33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2大模块：中国夜间灯光数据（9张表），一带一路沿线国家夜间灯光数据（2张表）</w:t>
            </w:r>
          </w:p>
        </w:tc>
      </w:tr>
      <w:tr w14:paraId="28C62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10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70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BEABD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中国高铁航线数据库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95F33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2大模块：高铁列车信息（3张表），飞机航线信息（1张表）</w:t>
            </w:r>
          </w:p>
        </w:tc>
      </w:tr>
      <w:tr w14:paraId="19C50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A4C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71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C11AA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中国环境数据库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E5523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9大模块：气象数据（1张表），环境数据（3张表），自然灾害（2张表），城市地理信息（2张表），自然生态（4张表），环境治理（1张表），环境影响评价（3张表），环评工作人员（2张表），1998年以来各年年均PM2.5（2张表）</w:t>
            </w:r>
          </w:p>
        </w:tc>
      </w:tr>
      <w:tr w14:paraId="00006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79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72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850BB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中国商品交易市场统计数据库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DBC5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5大模块：市场综合（10张表），省、自治区、直辖市（6张表），东中西部及东北地区（6张表），36城市（6张表），三大地带（6张表）</w:t>
            </w:r>
          </w:p>
        </w:tc>
      </w:tr>
      <w:tr w14:paraId="1AF5F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53C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73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8AF5F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中国人口和就业统计数据库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CA80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6大模块：综合数据（人口（6张表），就业（12张表），工资（5张表））；劳动力抽样调查（47张表）；城镇单位就业人员（6张表）；全国户籍统计人口（11张表）；计划生育统计人口（8张表）；世界人口与就业（19张表）</w:t>
            </w:r>
          </w:p>
        </w:tc>
      </w:tr>
      <w:tr w14:paraId="3BCE2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F8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74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B36B5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脱贫数据库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EA289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2大模块：农村脱贫情况（1张表），贫困县脱贫情况（1张表）</w:t>
            </w:r>
          </w:p>
        </w:tc>
      </w:tr>
      <w:tr w14:paraId="1E29D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52F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75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2AF2D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中国固定资产投资统计数据库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70DD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3大模块：全社会固定资产投资（19张表），固定资产投资（不含农户）（2张表），农户固定资产投资（7张表）</w:t>
            </w:r>
          </w:p>
        </w:tc>
      </w:tr>
      <w:tr w14:paraId="78D85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5C0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76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983CC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最低工资标准数据库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1EC0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1大模块：最低工资标准（1张表）</w:t>
            </w:r>
          </w:p>
        </w:tc>
      </w:tr>
      <w:tr w14:paraId="12D2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8B2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77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65B4D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中国住户调查数据库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98579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7大模块：全国及分城乡居民收支与生活状况（新口径）（4张表），分地区居民收支与生活状况（新口径）（10张表），历年城镇和农村住户调查主要数据（老口径）（4张表），分地区城镇和农村住户调查收支数据（老口径）（2张表），全国及分地区农村住户固定资产投资情况（1张表），各地区城镇、农村居民家庭情况（老口径）（2张表），住户调查其他数据（1张表）</w:t>
            </w:r>
          </w:p>
        </w:tc>
      </w:tr>
      <w:tr w14:paraId="2DC31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040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78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8FC28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碳中和研究数据库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E3564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10大模块：碳排放权交易（1张表），各地区排污费（1张表），环境基本概况（4张表），环境保护与评价（9张表），环境监督与法制（6张表），污染治理投资（10张表），污染物排放（8张表），工业污染治理（10张表），生活污染治理（9张表），环保机构情况（4张表）</w:t>
            </w:r>
          </w:p>
        </w:tc>
      </w:tr>
      <w:tr w14:paraId="2520C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72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79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3FA53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影子银行研究数据库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6FCE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3大模块：商业银行层面的测量（1张表），上市公司层面的测量（不含农户）（2张表），社会融资层面的测量（3张表）</w:t>
            </w:r>
          </w:p>
        </w:tc>
      </w:tr>
      <w:tr w14:paraId="215FD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064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80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33369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绿色金融研究数据库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83903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4大模块：绿色保险（1张表），绿色财政（3张表），绿色信贷（1张表），绿色债券（1张表）</w:t>
            </w:r>
          </w:p>
        </w:tc>
      </w:tr>
      <w:tr w14:paraId="16595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EED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81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2423F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国家统计标准数据库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450B7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3大模块：国民经济行业分类（3张表），统计用区划和城乡划分（不含农户）（1张表），统计用产品分类（1张表）</w:t>
            </w:r>
          </w:p>
        </w:tc>
      </w:tr>
      <w:tr w14:paraId="75DDF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40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82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403AD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（新）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环境处罚研究数据库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DDB98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1大模块：环境处罚（1张表）</w:t>
            </w:r>
          </w:p>
        </w:tc>
      </w:tr>
      <w:tr w14:paraId="67E68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EF7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83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B4A7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（新）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共同富裕研究数据库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36CE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3大模块：发展性（3张表），共享性（5张表），可持续性（3张表）</w:t>
            </w:r>
          </w:p>
        </w:tc>
      </w:tr>
      <w:tr w14:paraId="429AC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3FA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84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97A3C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中国城市统计数据库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33A92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11大模块：行政区划（3张表），人口就业（10张表），公共设施（5张表），土地农业（4张表），教育教学（6张表），工业生产（4张表），财政投资（5张表），环境环保（5张表），经济金融（7张表），邮政电信（3张表），其他（5张表）</w:t>
            </w:r>
          </w:p>
        </w:tc>
      </w:tr>
      <w:tr w14:paraId="4E3F1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6F0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85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29B8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中国县域统计数据库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4535E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4大模块：区县基本情况（1张表），区县综合经济（1张表），区县农业、工业及投资（1张表），区县教育、卫生和社会保障（1张表）</w:t>
            </w:r>
          </w:p>
        </w:tc>
      </w:tr>
      <w:tr w14:paraId="1D072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D6F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86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A2D6C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中国区域经济统计数据库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D710E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3大模块：分省年度数据（综合，国民经济核算，人口，就业人员和工资，固定资产投资和房地产，对外经济贸易，能源，财政，价格指数，人民生活，城市概况，资源和环境，农业，工业，建筑业，运输和邮电，社会消费品零售总额，批发和零售业，住宿和餐饮业，旅游业，金融业，教育，科技，卫生，社会服务，文化，公共管理、社会保障及其他）；分省季度数据（分省季度数据）；分省月度数据（分省月度数据）</w:t>
            </w:r>
          </w:p>
        </w:tc>
      </w:tr>
      <w:tr w14:paraId="0A37D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E4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87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C6644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中国城乡建设统计数据库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C1AC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3大模块：城市建设（道路交通，公用设施，供气供热，供水用水，固定资产投资，环境绿化，建设资金，人口土地）；县城建设（道路交通，公用设施，供气供热，供水用水，固定资产投资，环境绿化，建设资金，人口土地）；村镇建设（基本情况，公用设施，供水用水，燃气供热道路，环境绿化，建设资金</w:t>
            </w:r>
          </w:p>
          <w:p w14:paraId="1F7C9A4A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住宅房屋）</w:t>
            </w:r>
          </w:p>
        </w:tc>
      </w:tr>
      <w:tr w14:paraId="00675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8B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88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D824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中国农村统计数据库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A98E2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11大模块：综合和概要（8张表），</w:t>
            </w:r>
          </w:p>
          <w:p w14:paraId="6467E274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农村基本情况与农业生产条件（13张表），农业生态与环境（13张表），农村投资（5张表），农林牧渔业总产值、中间消耗及增加值（24张表），主要农产品种植（养殖）面积与产量（34张表），农村市场与物价（5张表），农产品进出口（6张表），收入与消费（10张表），农村文化、教育、卫生及社会服务（6张表），各地区主要农村经济指标排序8张表）</w:t>
            </w:r>
          </w:p>
        </w:tc>
      </w:tr>
      <w:tr w14:paraId="06D83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169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89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3CED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产业政策研究数据库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1C96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2大模块：中央产业政策（1张表），省级产业政策（1张表）</w:t>
            </w:r>
          </w:p>
        </w:tc>
      </w:tr>
      <w:tr w14:paraId="5E25A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9B3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90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7525E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中国房地产统计数据库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FD47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5大模块：房地产开发企业基本概况（7张表），房地产开发投资与资金状况（31张表），房屋开竣工面积、商品房销售及土地情况（73张表），房地产开发企业主要财务状况（13张表），35个大中城市房地产综合情况（20张表）</w:t>
            </w:r>
          </w:p>
        </w:tc>
      </w:tr>
      <w:tr w14:paraId="21493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860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91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B1D1E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中国能源统计数据库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8EA82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5大模块：综合（11张表），能源建设（3张表），能源生产（2张表），能源消费（5张表），能源平衡表（4张表）</w:t>
            </w:r>
          </w:p>
        </w:tc>
      </w:tr>
      <w:tr w14:paraId="14BE5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7B8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92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CF403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中国工业统计数据库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A132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3大模块：综合数据（6张表），分行业数据（3张表），分地区数据（10张表）</w:t>
            </w:r>
          </w:p>
        </w:tc>
      </w:tr>
      <w:tr w14:paraId="5F3A2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775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93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E186A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中国高技术产业统计数据库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B76D2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4大模块：生产经营情况（10张表），R&amp;D及相关活动情况（65张表），固定资产投资情况（7张表），国际比较情况（1张表）</w:t>
            </w:r>
          </w:p>
        </w:tc>
      </w:tr>
      <w:tr w14:paraId="2C437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342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94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D6007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中国第三产业统计数据库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9DD88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8大模块：第三产业单位数（8张表），第三产业按行业门类分就业人员数（4张表），第三产业增加值（7张表），第三产业固定资产投资（6张表），第三产业双向投资与服务贸易进出口情况（2张表），第三产业能源消费情况（1张表），第三产业分行业主要指标（行业综合，服务业企业综合，农、林、牧、渔服务业，开采辅助活动和金属制品、机械和设备修理业，批发和零售业、住宿与餐饮业，交通运输、仓储和邮政业，信息传输、软件和信息技术服务业，金融业，房地产业，租赁和商务服务业</w:t>
            </w:r>
          </w:p>
          <w:p w14:paraId="0E74A75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科学研究和技术服务业，水利、环境和公共设施管理业，居民服务、修理和其他服务业，教育业，卫生和社会工作，文化、体育和娱乐业，公共管理、社会保障和社会组织），派生产业情况（5张表）</w:t>
            </w:r>
          </w:p>
        </w:tc>
      </w:tr>
      <w:tr w14:paraId="13BDC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05A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95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B119F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数字经济研究数据库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FA805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3大模块：数字创新（6张表），数字产业（4张表），数字平台（4张表）</w:t>
            </w:r>
          </w:p>
        </w:tc>
      </w:tr>
      <w:tr w14:paraId="79FE1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7AD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96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E379C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工业企业专利数据库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84865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4大模块：工业企业历年专利情况（1张表），工业企业专利情况（1998-2013）（1张表），工业企业绿色专利（1张表），工业企业基本信息（1张表）</w:t>
            </w:r>
          </w:p>
        </w:tc>
      </w:tr>
      <w:tr w14:paraId="296BF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584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97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C9255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中国税收研究数据库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6948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3大模块：中国税收收入信息（全国税收收入（全部税收收入（6张表），具体税收收入（11张表）），国税收入（全部税收收入（6张表），具体税收收入（4张表）），地税收入（全部税收收入（6张表），具体税收收入（4张表））；地税收入详细情况（安徽省（3张表），北京市（8张表），福建省（18张表），广东省（11张表），广西壮族自治区（4张表），黑龙江省（17张表），湖北省（8张表），山东省（7张表），云南省（9张表），浙江省（8张表），重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val="en-US" w:eastAsia="zh-CN" w:bidi="ar"/>
              </w:rPr>
              <w:t>市</w:t>
            </w:r>
            <w:bookmarkStart w:id="1" w:name="_GoBack"/>
            <w:bookmarkEnd w:id="1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（14张表），河南省（7张表），湖南省（14张表），四川省（13张表），陕西省（9张表））；上市公司税收信息（1张表）</w:t>
            </w:r>
          </w:p>
        </w:tc>
      </w:tr>
      <w:tr w14:paraId="52694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329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98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F0E25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中国保险统计数据库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E6BC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4大模块：各保险公司业务统计表（6张表），各保险公司财务报表（2张表），各地区保险业务情况（4张表），其他（4张表）</w:t>
            </w:r>
          </w:p>
        </w:tc>
      </w:tr>
      <w:tr w14:paraId="7DACD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FE1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99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90A09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中国行政审批数据库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2C719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1大模块：行政审批中心（1张表）</w:t>
            </w:r>
          </w:p>
        </w:tc>
      </w:tr>
      <w:tr w14:paraId="5870A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832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100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EAF62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政府和社会资本合作数据库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AFC6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3大模块：PPP管理项目（3张表），PPP储备项目（1张表），PPP相关机构（4张表）</w:t>
            </w:r>
          </w:p>
        </w:tc>
      </w:tr>
      <w:tr w14:paraId="264E6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345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101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9FB06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中国地方债数据库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FEC05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3大模块：城投公司基本信息（3张表），城投债基本信息（1张表），地方债基本信息（4张表）</w:t>
            </w:r>
          </w:p>
        </w:tc>
      </w:tr>
      <w:tr w14:paraId="1D7F7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85D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102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B4696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中国文化研究数据库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FCE05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3大模块：中国语言地图信息（3张表），中国宗教庙宇信息（5张表），中国博彩文化信息（2张表）</w:t>
            </w:r>
          </w:p>
        </w:tc>
      </w:tr>
      <w:tr w14:paraId="2C80E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349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103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4B8C8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儒家文化数据库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1B6D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3大模块：明清进士（3张表），书院数量（5张表），孔庙遗存（2张表）</w:t>
            </w:r>
          </w:p>
        </w:tc>
      </w:tr>
      <w:tr w14:paraId="4207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66D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104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5798A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中国旅游统计数据库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46945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7大模块：入境游（23张表），国内游（9张表），星级饭店（4张表），旅行社（5张表），旅游景区（4张表），旅游企业（6张表），旅游从业人员及培养（2张表）</w:t>
            </w:r>
          </w:p>
        </w:tc>
      </w:tr>
      <w:tr w14:paraId="6039C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EB8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105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ACF23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中国科技统计数据库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942F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10大模块：综合（22张表），工业企业（28张表），研究与开发机构（21张表），高等学校（18张表），高技术产业（9张表），企业创新活动（7张表），国家科技计划（8张表），科技活动成果（45张表），科技服务（16张表），国际比较（养殖）面积与产量（5张表）</w:t>
            </w:r>
          </w:p>
        </w:tc>
      </w:tr>
      <w:tr w14:paraId="23E72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923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106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49E0E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全国景点数据库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0603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1大模块：全国景点（1张表）</w:t>
            </w:r>
          </w:p>
        </w:tc>
      </w:tr>
      <w:tr w14:paraId="31448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277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107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983E6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中国民政统计数据库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5DE0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4大模块：社会服务主要数据图表（综合，社会工作，成员组织和其他社会服务）；社会服务综合统计（综合，社会工作，成员组织和其他社会服务），社会服务历年统计（综合，社会工作，成员组织和其他社会服务）；社会服务当年分省统计（行政区划和行政机关，社会服务总体情况，社会工作，成员组织和其他社会服务）</w:t>
            </w:r>
          </w:p>
        </w:tc>
      </w:tr>
      <w:tr w14:paraId="0B243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080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108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57197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中国卫生健康统计数据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3933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14大模块：医疗卫生机构（16张表），卫生人员（38张表），卫生设施（11张表），卫生经费（22张表），医疗服务（42张表），基层医疗卫生服务（16张表），中医药服务（30张表），妇幼保健与计划生育（10张表），人民健康水平（18张表），疾病控制与公共卫生（17张表），居民病伤死亡原因（4张表），食品安全与卫生健康监督（22张表），医疗保障（3张表），人口数及构成（6张表）</w:t>
            </w:r>
          </w:p>
        </w:tc>
      </w:tr>
      <w:tr w14:paraId="0CB78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234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109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0314D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中国环境统计数据库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043D9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13大模块：自然状况（7张表），水环境（18张表），海洋环境（9张表），大气环境（8张表），固体废物（9张表），自然生态（12张表），土地利用（3张表），林业（11张表），自然灾害及突发事件（11张表），环境投资（10张表），城市环境（18张表），农村环境（8张表），附录（13张表）</w:t>
            </w:r>
          </w:p>
        </w:tc>
      </w:tr>
      <w:tr w14:paraId="53BE0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180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110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8432B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宗族文化数据库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58862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2大模块：家谱总目情况表（1张表），家谱总目统计表（1张表）</w:t>
            </w:r>
          </w:p>
        </w:tc>
      </w:tr>
      <w:tr w14:paraId="051EF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453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111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25D8E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（新）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中国火炬统计数据库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BEFE5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10大模块：国家高新技术产业开发区（25张表），全国高新技术企业（33张表），科技企业孵化器（19张表），国家火炬计划项目（8张表），国家大学科技园（12张表），国家火炬软件产业基地（8张表），国家火炬特色产业基地（5张表），创新型产业集群（4张表），全国技术市场（27张表），全国生产力促进中心（9张表）</w:t>
            </w:r>
          </w:p>
        </w:tc>
      </w:tr>
      <w:tr w14:paraId="6AEB1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947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112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7D688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中国对外直接投资数据库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DF6A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4大模块：中国境外投资企业（1张表），对外直接投资事件（1张表），对外直接投资情况(分国家地区)（2张表），对外直接投资情况(分省市)（2张表）</w:t>
            </w:r>
          </w:p>
        </w:tc>
      </w:tr>
      <w:tr w14:paraId="3AE9A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148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113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A5AE2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一带一路研究数据库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D71F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7大模块：东南亚11国（138张表），东亚_蒙古（13张表），独联体7国（91张表），南亚8国（103张表），西亚17国（205张表），中东欧16国（206张表），中亚5国（63张表）</w:t>
            </w:r>
          </w:p>
        </w:tc>
      </w:tr>
      <w:tr w14:paraId="122FF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0EA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114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D1B01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海外并购数据库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1C7E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4大模块：并购事件（1张表），并购方（1张表），被并购方（1张表），被并购方财务信息（1张表）</w:t>
            </w:r>
          </w:p>
        </w:tc>
      </w:tr>
      <w:tr w14:paraId="799B9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781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115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883F3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中国贸易外经统计数据库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AC95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9大模块：综合（10张表），消费品市场（7张表），批发和零售业（48张表），住宿和餐饮业（51张表），国际收支（8张表），对外贸易（41张表），利用外资（12张表），对外投资与经济合作（11张表），旅游（11张表）</w:t>
            </w:r>
          </w:p>
        </w:tc>
      </w:tr>
      <w:tr w14:paraId="02CAE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1B5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116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6B321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中国海关贸易数据库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2E1B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2大模块：进出口海关贸易总值（3张表），进出口商品贸易指数（3张表）</w:t>
            </w:r>
          </w:p>
        </w:tc>
      </w:tr>
      <w:tr w14:paraId="21519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AE9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117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231F6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中国上市公司股价数据库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3A519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2大模块：个股回报率（3张表），市场回报率（3张表）</w:t>
            </w:r>
          </w:p>
        </w:tc>
      </w:tr>
      <w:tr w14:paraId="73870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D1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118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4C1A7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中国股票异常交易数据库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5E3F4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2大模块：交易公开信息列表（1张表），交易公开信息明细（1张表）</w:t>
            </w:r>
          </w:p>
        </w:tc>
      </w:tr>
      <w:tr w14:paraId="4A829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49C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119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A625E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中国特殊处理股票数据库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C8F4E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1大模块：特殊处理内容（1张表）</w:t>
            </w:r>
          </w:p>
        </w:tc>
      </w:tr>
      <w:tr w14:paraId="79400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70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120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AD3F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中国融资融券数据库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17C73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5大模块：个券交易明细（1张表），个券交易市场汇总（1张表），券商交易信息（1张表），标的物和担保物（2张表），市场交易统计（2张表）</w:t>
            </w:r>
          </w:p>
        </w:tc>
      </w:tr>
      <w:tr w14:paraId="2A60A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C5C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121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587B4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中国公司IPO综合数据库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3C02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4大模块：IPO报审情况（3张表），IPO公司信息（4张表），IPO信息（5张表），证券承销商信息（5张表）</w:t>
            </w:r>
          </w:p>
        </w:tc>
      </w:tr>
      <w:tr w14:paraId="717F3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8BA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122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60971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上市公司增发与配股数据库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51EE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2大模块：增发资料（1张表），配股资料（1张表）</w:t>
            </w:r>
          </w:p>
        </w:tc>
      </w:tr>
      <w:tr w14:paraId="51E29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9AE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123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7BF14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上市公司业绩预告数据库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A5A99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2大模块：业绩快报（1张表），业绩预告（1张表）</w:t>
            </w:r>
          </w:p>
        </w:tc>
      </w:tr>
      <w:tr w14:paraId="271B8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AC6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124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9B64F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财务报告披露时间数据库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3AF5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1大模块：财务报告披露时间（1张表）</w:t>
            </w:r>
          </w:p>
        </w:tc>
      </w:tr>
      <w:tr w14:paraId="2FDEC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786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125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7BFF3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中国公司财务报表数据库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B79D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3大模块：资产负债表（1张表），利润表（1张表），现金流量表（1张表）</w:t>
            </w:r>
          </w:p>
        </w:tc>
      </w:tr>
      <w:tr w14:paraId="5B8DD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C13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126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3B4B7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上市公司财务报表附注数据库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AD5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6大模块：资产项目（4张表），应收项目（6张表），债务项目（3张表），费用明细（3张表），损益项目（5张表），其他项目（3张表）</w:t>
            </w:r>
          </w:p>
        </w:tc>
      </w:tr>
      <w:tr w14:paraId="6DCC4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F5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127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B27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上市公司财务指标数据库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00068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7大模块：偿债能力（1张表），盈利能力（1张表），成长能力（1张表），每股指标（1张表），杜邦分析（1张表），现金流分析（1张表），经营能力（1张表）</w:t>
            </w:r>
          </w:p>
        </w:tc>
      </w:tr>
      <w:tr w14:paraId="68BE8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650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128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87921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中国上市公司盈利预测数据库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BD9C8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2大模块：分析师荐股评级（1张表），分析师盈利预测（1张表）</w:t>
            </w:r>
          </w:p>
        </w:tc>
      </w:tr>
      <w:tr w14:paraId="4F091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F34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129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DF344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上市公司基本信息数据库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A2DB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2大模块：公司基本信息（1张表），公司曾用名（1张表）</w:t>
            </w:r>
          </w:p>
        </w:tc>
      </w:tr>
      <w:tr w14:paraId="28D49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D7A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130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8AA65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中国公司治理数据库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DABC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3大模块：股东治理（5张表），管理层治理（3张表），外部治理（3张表）</w:t>
            </w:r>
          </w:p>
        </w:tc>
      </w:tr>
      <w:tr w14:paraId="18E9A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E24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131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DE19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审计意见与费用数据库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341A2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2大模块：审计单位与审计意见（1张表），审计单位与审计费用（1张表）</w:t>
            </w:r>
          </w:p>
        </w:tc>
      </w:tr>
      <w:tr w14:paraId="1B43F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A50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132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6883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上市公司管理层变更数据库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39D3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2大模块：管理层岗位变动（1张表），管理层持股变动（1张表）</w:t>
            </w:r>
          </w:p>
        </w:tc>
      </w:tr>
      <w:tr w14:paraId="1B5B0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8FD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133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8CF6E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公司与高管违规处罚数据库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A6B82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2大模块：上市公司违规与处罚（1张表），上市公司高管违规与处罚（1张表）</w:t>
            </w:r>
          </w:p>
        </w:tc>
      </w:tr>
      <w:tr w14:paraId="6D48F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093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134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A9053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高管薪酬与激励数据库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F87C9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2大模块：管理层薪酬（1张表），公司股权激励（2张表）</w:t>
            </w:r>
          </w:p>
        </w:tc>
      </w:tr>
      <w:tr w14:paraId="76735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077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135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38C71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中国上市公司关联交易数据库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F8A24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1大模块：关联交易（1张表）</w:t>
            </w:r>
          </w:p>
        </w:tc>
      </w:tr>
      <w:tr w14:paraId="148BB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3AC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136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DBBAA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中国公司股权研究数据库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5521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5大模块：股权结构（2张表），股权变动（2张表），股份质押与冻结（2张表），股东持股（2张表），股份回购（1张表）</w:t>
            </w:r>
          </w:p>
        </w:tc>
      </w:tr>
      <w:tr w14:paraId="1F72C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D2B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137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BBE59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机构投资者持股研究数据库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20264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2大模块：机构持股（1张表），机构重仓股（8张表）</w:t>
            </w:r>
          </w:p>
        </w:tc>
      </w:tr>
      <w:tr w14:paraId="6CAE2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3BF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138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50E38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中国公司股利分红数据库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F5289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2大模块：分红预案内容（1张表），分红实施内容（1张表）</w:t>
            </w:r>
          </w:p>
        </w:tc>
      </w:tr>
      <w:tr w14:paraId="78A0F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83F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139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CB422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中国上市公司诉讼仲裁数据库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74FE5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1大模块：上市公司诉讼仲裁统计（1张表）</w:t>
            </w:r>
          </w:p>
        </w:tc>
      </w:tr>
      <w:tr w14:paraId="4C893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DA7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140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0E199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中国上市公司内部人交易数据库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B9894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1大模块：内部人交易（1张表）</w:t>
            </w:r>
          </w:p>
        </w:tc>
      </w:tr>
      <w:tr w14:paraId="74C12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486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141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F7841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中国宏观经济研究数据库(年度)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52D2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28大模块：综合，国民经济核算，人口，就业人员和工资，固定资产投资和房地产，对外经济贸易，能源，财政，价格指数，人民生活，城市概况，资源和环境，农业，工业，建筑业，运输和邮电，社会消费品零售总额，批发和零售业，住宿与餐饮业，旅游业，金融业，教育，科技，卫生，社会服务，文化，体育，公共管理、社会保障及其他</w:t>
            </w:r>
          </w:p>
        </w:tc>
      </w:tr>
      <w:tr w14:paraId="102AB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4A0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142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AF287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中国宏观经济研究数据库（季度）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6EDB9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8大模块：国民经济核算（7张表），农业（1张表），工业（1张表），建筑业（20张表），人民生活（5张表），价格指数（5张表），国内贸易（1张表），文化（2张表）</w:t>
            </w:r>
          </w:p>
        </w:tc>
      </w:tr>
      <w:tr w14:paraId="2F760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0CD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143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30794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中国宏观经济研究数据库（月度）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6ABB5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14大模块：价格指数，工业，能源，固定资产投资(不含农户)，服务业生产指数，城镇调查失业率，房地产，国内贸易，对外经济，交通运输，邮电通信，采购经理指数，财政，金融</w:t>
            </w:r>
          </w:p>
        </w:tc>
      </w:tr>
      <w:tr w14:paraId="31C71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3A8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144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5248D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中国区域经济研究数据库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830D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3大模块：分省年度数据（综合，国民经济核算，人口，就业人员和工资，固定资产投资和房地产，对外经济贸易，能源，财政，价格指数，人民生活，城市概况，资源和环境，农业，工业，建筑业，运输和邮电，社会消费品零售总额，批发和零售业，住宿和餐饮业，旅游业，金融业，教育，科技，卫生，社会服务，文化，公共管理、社会保障及其他）；分省季度数据（分省季度数据）；分省月度数据（分省月度数据）</w:t>
            </w:r>
          </w:p>
        </w:tc>
      </w:tr>
      <w:tr w14:paraId="3AAB3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97C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145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82625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中国债券研究数据库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C1695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ar"/>
              </w:rPr>
              <w:t>5大模块：债券基本信息（3张表），债券发行主体基本信息（3张表），债券发行信息（2张表），债券信用评级（3张表），债券发行主体财务报表（3张表）</w:t>
            </w:r>
          </w:p>
        </w:tc>
      </w:tr>
    </w:tbl>
    <w:p w14:paraId="55048C48">
      <w:pPr>
        <w:spacing w:line="460" w:lineRule="exact"/>
        <w:rPr>
          <w:rFonts w:ascii="宋体" w:hAnsi="宋体"/>
          <w:color w:val="000000"/>
          <w:sz w:val="24"/>
        </w:rPr>
      </w:pPr>
    </w:p>
    <w:p w14:paraId="7B96FB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7E4D61"/>
    <w:multiLevelType w:val="multilevel"/>
    <w:tmpl w:val="237E4D61"/>
    <w:lvl w:ilvl="0" w:tentative="0">
      <w:start w:val="1"/>
      <w:numFmt w:val="japaneseCounting"/>
      <w:pStyle w:val="56"/>
      <w:lvlText w:val="第%1章"/>
      <w:lvlJc w:val="left"/>
      <w:pPr>
        <w:ind w:left="9351" w:hanging="420"/>
      </w:pPr>
      <w:rPr>
        <w:rFonts w:hint="eastAsia" w:ascii="黑体" w:eastAsia="黑体"/>
        <w:b w:val="0"/>
        <w:sz w:val="36"/>
        <w:lang w:val="en-US"/>
      </w:rPr>
    </w:lvl>
    <w:lvl w:ilvl="1" w:tentative="0">
      <w:start w:val="1"/>
      <w:numFmt w:val="japaneseCounting"/>
      <w:isLgl/>
      <w:lvlText w:val="第%2章"/>
      <w:lvlJc w:val="left"/>
      <w:pPr>
        <w:tabs>
          <w:tab w:val="left" w:pos="1135"/>
        </w:tabs>
        <w:ind w:left="284" w:firstLine="0"/>
      </w:pPr>
      <w:rPr>
        <w:rFonts w:ascii="宋体" w:hAnsi="宋体" w:eastAsia="宋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851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1134"/>
        </w:tabs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4850"/>
        </w:tabs>
        <w:ind w:left="4620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5635"/>
        </w:tabs>
        <w:ind w:left="5329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6420"/>
        </w:tabs>
        <w:ind w:left="5896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845"/>
        </w:tabs>
        <w:ind w:left="6463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7631"/>
        </w:tabs>
        <w:ind w:left="7171" w:hanging="1700"/>
      </w:pPr>
      <w:rPr>
        <w:rFonts w:hint="eastAsia"/>
      </w:rPr>
    </w:lvl>
  </w:abstractNum>
  <w:abstractNum w:abstractNumId="1">
    <w:nsid w:val="512408EF"/>
    <w:multiLevelType w:val="multilevel"/>
    <w:tmpl w:val="512408EF"/>
    <w:lvl w:ilvl="0" w:tentative="0">
      <w:start w:val="1"/>
      <w:numFmt w:val="japaneseCounting"/>
      <w:lvlText w:val="%1、"/>
      <w:lvlJc w:val="left"/>
      <w:pPr>
        <w:tabs>
          <w:tab w:val="left" w:pos="1245"/>
        </w:tabs>
        <w:ind w:left="1245" w:hanging="720"/>
      </w:pPr>
      <w:rPr>
        <w:b/>
        <w:sz w:val="28"/>
      </w:rPr>
    </w:lvl>
    <w:lvl w:ilvl="1" w:tentative="0">
      <w:start w:val="1"/>
      <w:numFmt w:val="decimal"/>
      <w:pStyle w:val="69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7B"/>
    <w:rsid w:val="002B3D7B"/>
    <w:rsid w:val="004B73EC"/>
    <w:rsid w:val="00BB4B2E"/>
    <w:rsid w:val="00BB5686"/>
    <w:rsid w:val="00F65B47"/>
    <w:rsid w:val="37FA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9"/>
    <w:qFormat/>
    <w:uiPriority w:val="0"/>
    <w:pPr>
      <w:keepNext/>
      <w:keepLines/>
      <w:tabs>
        <w:tab w:val="left" w:pos="432"/>
      </w:tabs>
      <w:autoSpaceDE w:val="0"/>
      <w:autoSpaceDN w:val="0"/>
      <w:adjustRightInd w:val="0"/>
      <w:spacing w:before="340" w:after="330" w:line="578" w:lineRule="atLeast"/>
      <w:ind w:left="432" w:hanging="432"/>
      <w:jc w:val="center"/>
      <w:outlineLvl w:val="0"/>
    </w:pPr>
    <w:rPr>
      <w:rFonts w:ascii="宋体" w:eastAsia="黑体"/>
      <w:b/>
      <w:kern w:val="0"/>
      <w:sz w:val="32"/>
      <w:szCs w:val="20"/>
    </w:rPr>
  </w:style>
  <w:style w:type="paragraph" w:styleId="3">
    <w:name w:val="heading 2"/>
    <w:basedOn w:val="1"/>
    <w:next w:val="1"/>
    <w:link w:val="36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Mongolian Baiti"/>
      <w:b/>
      <w:bCs/>
      <w:sz w:val="32"/>
      <w:szCs w:val="32"/>
    </w:rPr>
  </w:style>
  <w:style w:type="paragraph" w:styleId="4">
    <w:name w:val="heading 3"/>
    <w:basedOn w:val="1"/>
    <w:next w:val="1"/>
    <w:link w:val="3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8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39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Document Map"/>
    <w:basedOn w:val="1"/>
    <w:link w:val="40"/>
    <w:qFormat/>
    <w:uiPriority w:val="0"/>
    <w:pPr>
      <w:shd w:val="clear" w:color="auto" w:fill="000080"/>
    </w:pPr>
  </w:style>
  <w:style w:type="paragraph" w:styleId="9">
    <w:name w:val="toa heading"/>
    <w:basedOn w:val="1"/>
    <w:next w:val="1"/>
    <w:semiHidden/>
    <w:qFormat/>
    <w:uiPriority w:val="0"/>
    <w:pPr>
      <w:spacing w:before="120"/>
    </w:pPr>
    <w:rPr>
      <w:rFonts w:ascii="Arial" w:hAnsi="Arial"/>
      <w:sz w:val="24"/>
      <w:szCs w:val="20"/>
    </w:rPr>
  </w:style>
  <w:style w:type="paragraph" w:styleId="10">
    <w:name w:val="annotation text"/>
    <w:basedOn w:val="1"/>
    <w:link w:val="41"/>
    <w:qFormat/>
    <w:uiPriority w:val="0"/>
    <w:pPr>
      <w:jc w:val="left"/>
    </w:pPr>
  </w:style>
  <w:style w:type="paragraph" w:styleId="11">
    <w:name w:val="Body Text"/>
    <w:basedOn w:val="1"/>
    <w:link w:val="42"/>
    <w:qFormat/>
    <w:uiPriority w:val="0"/>
    <w:pPr>
      <w:spacing w:after="120"/>
    </w:pPr>
  </w:style>
  <w:style w:type="paragraph" w:styleId="12">
    <w:name w:val="Body Text Indent"/>
    <w:basedOn w:val="1"/>
    <w:link w:val="43"/>
    <w:qFormat/>
    <w:uiPriority w:val="0"/>
    <w:pPr>
      <w:ind w:firstLine="640" w:firstLineChars="200"/>
    </w:pPr>
    <w:rPr>
      <w:rFonts w:ascii="宋体" w:hAnsi="宋体"/>
      <w:sz w:val="32"/>
    </w:rPr>
  </w:style>
  <w:style w:type="paragraph" w:styleId="13">
    <w:name w:val="List Continue"/>
    <w:basedOn w:val="1"/>
    <w:qFormat/>
    <w:uiPriority w:val="0"/>
    <w:pPr>
      <w:spacing w:after="120"/>
      <w:ind w:left="420" w:leftChars="200"/>
    </w:pPr>
  </w:style>
  <w:style w:type="paragraph" w:styleId="14">
    <w:name w:val="toc 3"/>
    <w:basedOn w:val="1"/>
    <w:next w:val="1"/>
    <w:qFormat/>
    <w:uiPriority w:val="39"/>
    <w:pPr>
      <w:ind w:left="840" w:leftChars="400"/>
    </w:pPr>
  </w:style>
  <w:style w:type="paragraph" w:styleId="15">
    <w:name w:val="Plain Text"/>
    <w:basedOn w:val="1"/>
    <w:link w:val="44"/>
    <w:qFormat/>
    <w:uiPriority w:val="0"/>
    <w:rPr>
      <w:rFonts w:ascii="宋体" w:hAnsi="Courier New" w:cs="Courier New"/>
      <w:szCs w:val="21"/>
    </w:rPr>
  </w:style>
  <w:style w:type="paragraph" w:styleId="16">
    <w:name w:val="Date"/>
    <w:basedOn w:val="1"/>
    <w:next w:val="1"/>
    <w:link w:val="45"/>
    <w:qFormat/>
    <w:uiPriority w:val="0"/>
    <w:pPr>
      <w:ind w:left="100" w:leftChars="2500"/>
    </w:pPr>
  </w:style>
  <w:style w:type="paragraph" w:styleId="17">
    <w:name w:val="Body Text Indent 2"/>
    <w:basedOn w:val="1"/>
    <w:link w:val="46"/>
    <w:qFormat/>
    <w:uiPriority w:val="0"/>
    <w:pPr>
      <w:ind w:firstLine="525"/>
    </w:pPr>
    <w:rPr>
      <w:sz w:val="28"/>
      <w:szCs w:val="20"/>
    </w:rPr>
  </w:style>
  <w:style w:type="paragraph" w:styleId="18">
    <w:name w:val="Balloon Text"/>
    <w:basedOn w:val="1"/>
    <w:link w:val="47"/>
    <w:qFormat/>
    <w:uiPriority w:val="0"/>
    <w:rPr>
      <w:sz w:val="18"/>
      <w:szCs w:val="18"/>
    </w:rPr>
  </w:style>
  <w:style w:type="paragraph" w:styleId="19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qFormat/>
    <w:uiPriority w:val="39"/>
    <w:pPr>
      <w:tabs>
        <w:tab w:val="right" w:leader="dot" w:pos="10082"/>
      </w:tabs>
      <w:spacing w:line="460" w:lineRule="exact"/>
    </w:pPr>
  </w:style>
  <w:style w:type="paragraph" w:styleId="22">
    <w:name w:val="toc 2"/>
    <w:basedOn w:val="1"/>
    <w:next w:val="1"/>
    <w:qFormat/>
    <w:uiPriority w:val="39"/>
    <w:pPr>
      <w:tabs>
        <w:tab w:val="right" w:leader="dot" w:pos="10082"/>
      </w:tabs>
      <w:spacing w:line="480" w:lineRule="exact"/>
      <w:ind w:left="420" w:leftChars="200"/>
    </w:pPr>
  </w:style>
  <w:style w:type="paragraph" w:styleId="2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800000"/>
      <w:kern w:val="0"/>
      <w:sz w:val="24"/>
    </w:rPr>
  </w:style>
  <w:style w:type="paragraph" w:styleId="24">
    <w:name w:val="annotation subject"/>
    <w:basedOn w:val="10"/>
    <w:next w:val="10"/>
    <w:link w:val="48"/>
    <w:qFormat/>
    <w:uiPriority w:val="0"/>
    <w:rPr>
      <w:b/>
      <w:bCs/>
    </w:rPr>
  </w:style>
  <w:style w:type="table" w:styleId="26">
    <w:name w:val="Table Grid"/>
    <w:basedOn w:val="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qFormat/>
    <w:uiPriority w:val="0"/>
    <w:rPr>
      <w:b/>
      <w:bCs/>
    </w:rPr>
  </w:style>
  <w:style w:type="character" w:styleId="29">
    <w:name w:val="page number"/>
    <w:qFormat/>
    <w:uiPriority w:val="0"/>
  </w:style>
  <w:style w:type="character" w:styleId="30">
    <w:name w:val="FollowedHyperlink"/>
    <w:basedOn w:val="2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1">
    <w:name w:val="Hyperlink"/>
    <w:unhideWhenUsed/>
    <w:qFormat/>
    <w:uiPriority w:val="99"/>
    <w:rPr>
      <w:color w:val="0000FF"/>
      <w:u w:val="single"/>
    </w:rPr>
  </w:style>
  <w:style w:type="character" w:styleId="32">
    <w:name w:val="annotation reference"/>
    <w:qFormat/>
    <w:uiPriority w:val="0"/>
    <w:rPr>
      <w:sz w:val="21"/>
      <w:szCs w:val="21"/>
    </w:rPr>
  </w:style>
  <w:style w:type="character" w:customStyle="1" w:styleId="33">
    <w:name w:val="页眉 字符"/>
    <w:basedOn w:val="27"/>
    <w:link w:val="20"/>
    <w:qFormat/>
    <w:uiPriority w:val="0"/>
    <w:rPr>
      <w:sz w:val="18"/>
      <w:szCs w:val="18"/>
    </w:rPr>
  </w:style>
  <w:style w:type="character" w:customStyle="1" w:styleId="34">
    <w:name w:val="页脚 字符"/>
    <w:basedOn w:val="27"/>
    <w:link w:val="19"/>
    <w:qFormat/>
    <w:uiPriority w:val="99"/>
    <w:rPr>
      <w:sz w:val="18"/>
      <w:szCs w:val="18"/>
    </w:rPr>
  </w:style>
  <w:style w:type="character" w:customStyle="1" w:styleId="35">
    <w:name w:val="标题 1 字符"/>
    <w:basedOn w:val="27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6">
    <w:name w:val="标题 2 字符"/>
    <w:basedOn w:val="27"/>
    <w:link w:val="3"/>
    <w:qFormat/>
    <w:uiPriority w:val="9"/>
    <w:rPr>
      <w:rFonts w:ascii="Cambria" w:hAnsi="Cambria" w:eastAsia="宋体" w:cs="Mongolian Baiti"/>
      <w:b/>
      <w:bCs/>
      <w:sz w:val="32"/>
      <w:szCs w:val="32"/>
    </w:rPr>
  </w:style>
  <w:style w:type="character" w:customStyle="1" w:styleId="37">
    <w:name w:val="标题 3 字符"/>
    <w:basedOn w:val="27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8">
    <w:name w:val="标题 4 字符"/>
    <w:basedOn w:val="27"/>
    <w:link w:val="5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39">
    <w:name w:val="标题 5 字符"/>
    <w:basedOn w:val="27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40">
    <w:name w:val="文档结构图 字符"/>
    <w:basedOn w:val="27"/>
    <w:link w:val="8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1">
    <w:name w:val="批注文字 字符"/>
    <w:basedOn w:val="27"/>
    <w:link w:val="10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2">
    <w:name w:val="正文文本 字符"/>
    <w:basedOn w:val="27"/>
    <w:link w:val="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3">
    <w:name w:val="正文文本缩进 字符"/>
    <w:basedOn w:val="27"/>
    <w:link w:val="12"/>
    <w:qFormat/>
    <w:uiPriority w:val="0"/>
    <w:rPr>
      <w:rFonts w:ascii="宋体" w:hAnsi="宋体" w:eastAsia="宋体" w:cs="Times New Roman"/>
      <w:sz w:val="32"/>
      <w:szCs w:val="24"/>
    </w:rPr>
  </w:style>
  <w:style w:type="character" w:customStyle="1" w:styleId="44">
    <w:name w:val="纯文本 字符"/>
    <w:basedOn w:val="27"/>
    <w:link w:val="15"/>
    <w:qFormat/>
    <w:uiPriority w:val="0"/>
    <w:rPr>
      <w:rFonts w:ascii="宋体" w:hAnsi="Courier New" w:eastAsia="宋体" w:cs="Courier New"/>
      <w:szCs w:val="21"/>
    </w:rPr>
  </w:style>
  <w:style w:type="character" w:customStyle="1" w:styleId="45">
    <w:name w:val="日期 字符"/>
    <w:basedOn w:val="27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6">
    <w:name w:val="正文文本缩进 2 字符"/>
    <w:basedOn w:val="27"/>
    <w:link w:val="17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47">
    <w:name w:val="批注框文本 字符"/>
    <w:basedOn w:val="27"/>
    <w:link w:val="1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8">
    <w:name w:val="批注主题 字符"/>
    <w:basedOn w:val="41"/>
    <w:link w:val="24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49">
    <w:name w:val="标题 1 字符1"/>
    <w:link w:val="2"/>
    <w:qFormat/>
    <w:uiPriority w:val="0"/>
    <w:rPr>
      <w:rFonts w:ascii="宋体" w:hAnsi="Times New Roman" w:eastAsia="黑体" w:cs="Times New Roman"/>
      <w:b/>
      <w:kern w:val="0"/>
      <w:sz w:val="32"/>
      <w:szCs w:val="20"/>
    </w:rPr>
  </w:style>
  <w:style w:type="paragraph" w:customStyle="1" w:styleId="50">
    <w:name w:val="标题3"/>
    <w:basedOn w:val="4"/>
    <w:qFormat/>
    <w:uiPriority w:val="0"/>
    <w:rPr>
      <w:rFonts w:ascii="宋体" w:hAnsi="宋体"/>
      <w:sz w:val="28"/>
      <w:szCs w:val="28"/>
    </w:rPr>
  </w:style>
  <w:style w:type="paragraph" w:customStyle="1" w:styleId="51">
    <w:name w:val="cpzt3"/>
    <w:basedOn w:val="1"/>
    <w:qFormat/>
    <w:uiPriority w:val="0"/>
    <w:pPr>
      <w:widowControl/>
      <w:spacing w:before="100" w:beforeAutospacing="1" w:after="100" w:afterAutospacing="1" w:line="280" w:lineRule="atLeast"/>
      <w:jc w:val="left"/>
    </w:pPr>
    <w:rPr>
      <w:rFonts w:ascii="ˎ̥" w:hAnsi="ˎ̥" w:cs="宋体"/>
      <w:caps/>
      <w:color w:val="0220C8"/>
      <w:kern w:val="0"/>
      <w:sz w:val="20"/>
      <w:szCs w:val="20"/>
    </w:rPr>
  </w:style>
  <w:style w:type="character" w:customStyle="1" w:styleId="52">
    <w:name w:val="cpzt101"/>
    <w:qFormat/>
    <w:uiPriority w:val="0"/>
    <w:rPr>
      <w:rFonts w:hint="default" w:ascii="ˎ̥" w:hAnsi="ˎ̥"/>
      <w:caps/>
      <w:color w:val="D0152D"/>
      <w:sz w:val="20"/>
      <w:szCs w:val="20"/>
    </w:rPr>
  </w:style>
  <w:style w:type="character" w:customStyle="1" w:styleId="53">
    <w:name w:val="cpzt31"/>
    <w:qFormat/>
    <w:uiPriority w:val="0"/>
    <w:rPr>
      <w:rFonts w:hint="default" w:ascii="ˎ̥" w:hAnsi="ˎ̥"/>
      <w:caps/>
      <w:color w:val="0220C8"/>
      <w:sz w:val="20"/>
      <w:szCs w:val="20"/>
    </w:rPr>
  </w:style>
  <w:style w:type="paragraph" w:customStyle="1" w:styleId="54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55">
    <w:name w:val="Char Char Char 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6">
    <w:name w:val="正文 第一章"/>
    <w:basedOn w:val="1"/>
    <w:next w:val="1"/>
    <w:qFormat/>
    <w:uiPriority w:val="0"/>
    <w:pPr>
      <w:pageBreakBefore/>
      <w:numPr>
        <w:ilvl w:val="0"/>
        <w:numId w:val="1"/>
      </w:numPr>
      <w:adjustRightInd w:val="0"/>
      <w:spacing w:before="240" w:after="240" w:line="480" w:lineRule="auto"/>
      <w:jc w:val="center"/>
      <w:textAlignment w:val="baseline"/>
      <w:outlineLvl w:val="0"/>
    </w:pPr>
    <w:rPr>
      <w:rFonts w:ascii="黑体" w:hAnsi="宋体" w:eastAsia="黑体"/>
      <w:kern w:val="0"/>
      <w:sz w:val="36"/>
      <w:szCs w:val="21"/>
    </w:rPr>
  </w:style>
  <w:style w:type="paragraph" w:customStyle="1" w:styleId="57">
    <w:name w:val="正文 1.1.1"/>
    <w:basedOn w:val="1"/>
    <w:next w:val="1"/>
    <w:qFormat/>
    <w:uiPriority w:val="0"/>
    <w:pPr>
      <w:tabs>
        <w:tab w:val="left" w:pos="851"/>
      </w:tabs>
      <w:adjustRightInd w:val="0"/>
      <w:spacing w:line="360" w:lineRule="auto"/>
      <w:textAlignment w:val="baseline"/>
      <w:outlineLvl w:val="2"/>
    </w:pPr>
    <w:rPr>
      <w:rFonts w:ascii="宋体" w:hAnsi="宋体"/>
      <w:color w:val="000000"/>
      <w:kern w:val="0"/>
      <w:sz w:val="28"/>
      <w:szCs w:val="21"/>
    </w:rPr>
  </w:style>
  <w:style w:type="paragraph" w:styleId="58">
    <w:name w:val="List Paragraph"/>
    <w:basedOn w:val="1"/>
    <w:qFormat/>
    <w:uiPriority w:val="34"/>
    <w:pPr>
      <w:ind w:firstLine="420" w:firstLineChars="200"/>
    </w:pPr>
  </w:style>
  <w:style w:type="character" w:customStyle="1" w:styleId="59">
    <w:name w:val="纯文本 Char1"/>
    <w:qFormat/>
    <w:uiPriority w:val="0"/>
    <w:rPr>
      <w:rFonts w:ascii="宋体" w:hAnsi="Courier New" w:cs="Courier New"/>
      <w:kern w:val="2"/>
      <w:sz w:val="21"/>
      <w:szCs w:val="21"/>
      <w:lang w:bidi="ar-SA"/>
    </w:rPr>
  </w:style>
  <w:style w:type="paragraph" w:customStyle="1" w:styleId="60">
    <w:name w:val="正文空2格  1."/>
    <w:basedOn w:val="1"/>
    <w:qFormat/>
    <w:uiPriority w:val="0"/>
    <w:pPr>
      <w:adjustRightInd w:val="0"/>
      <w:spacing w:line="360" w:lineRule="auto"/>
      <w:ind w:firstLine="480" w:firstLineChars="200"/>
      <w:textAlignment w:val="baseline"/>
    </w:pPr>
    <w:rPr>
      <w:rFonts w:ascii="宋体" w:eastAsia="仿宋" w:cs="宋体"/>
      <w:kern w:val="0"/>
      <w:sz w:val="28"/>
      <w:szCs w:val="20"/>
    </w:rPr>
  </w:style>
  <w:style w:type="paragraph" w:customStyle="1" w:styleId="6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62">
    <w:name w:val="TOC 标题1"/>
    <w:basedOn w:val="2"/>
    <w:next w:val="1"/>
    <w:qFormat/>
    <w:uiPriority w:val="39"/>
    <w:pPr>
      <w:tabs>
        <w:tab w:val="clear" w:pos="432"/>
      </w:tabs>
      <w:autoSpaceDE/>
      <w:autoSpaceDN/>
      <w:adjustRightInd/>
      <w:spacing w:line="578" w:lineRule="auto"/>
      <w:ind w:left="0" w:firstLine="0"/>
      <w:jc w:val="both"/>
      <w:outlineLvl w:val="9"/>
    </w:pPr>
    <w:rPr>
      <w:rFonts w:ascii="Times New Roman" w:eastAsia="宋体"/>
      <w:bCs/>
      <w:kern w:val="44"/>
      <w:sz w:val="44"/>
      <w:szCs w:val="44"/>
    </w:rPr>
  </w:style>
  <w:style w:type="character" w:customStyle="1" w:styleId="63">
    <w:name w:val="Char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64">
    <w:name w:val="样式 标题 3H3l3CT标题222Bold Headbhlevel_3PIM 3Level 3 Heads... Char"/>
    <w:link w:val="65"/>
    <w:qFormat/>
    <w:uiPriority w:val="0"/>
    <w:rPr>
      <w:rFonts w:ascii="宋体" w:hAnsi="宋体" w:eastAsia="黑体"/>
      <w:b/>
      <w:bCs/>
      <w:color w:val="000000"/>
      <w:sz w:val="24"/>
      <w:szCs w:val="32"/>
    </w:rPr>
  </w:style>
  <w:style w:type="paragraph" w:customStyle="1" w:styleId="65">
    <w:name w:val="样式 标题 3H3l3CT标题222Bold Headbhlevel_3PIM 3Level 3 Heads..."/>
    <w:basedOn w:val="4"/>
    <w:link w:val="64"/>
    <w:qFormat/>
    <w:uiPriority w:val="0"/>
    <w:pPr>
      <w:jc w:val="left"/>
    </w:pPr>
    <w:rPr>
      <w:rFonts w:ascii="宋体" w:hAnsi="宋体" w:eastAsia="黑体" w:cstheme="minorBidi"/>
      <w:color w:val="000000"/>
      <w:sz w:val="24"/>
    </w:rPr>
  </w:style>
  <w:style w:type="paragraph" w:customStyle="1" w:styleId="66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67">
    <w:name w:val="正文1"/>
    <w:qFormat/>
    <w:uiPriority w:val="0"/>
    <w:pPr>
      <w:widowControl w:val="0"/>
      <w:adjustRightInd w:val="0"/>
      <w:spacing w:line="360" w:lineRule="atLeast"/>
      <w:textAlignment w:val="baseline"/>
    </w:pPr>
    <w:rPr>
      <w:rFonts w:ascii="宋体" w:hAnsi="Times New Roman" w:eastAsia="宋体" w:cs="Times New Roman"/>
      <w:b/>
      <w:kern w:val="0"/>
      <w:position w:val="-10"/>
      <w:sz w:val="24"/>
      <w:szCs w:val="20"/>
      <w:lang w:val="en-US" w:eastAsia="zh-CN" w:bidi="ar-SA"/>
    </w:rPr>
  </w:style>
  <w:style w:type="paragraph" w:customStyle="1" w:styleId="68">
    <w:name w:val="p18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  <w:style w:type="paragraph" w:customStyle="1" w:styleId="69">
    <w:name w:val="正文 1.1"/>
    <w:basedOn w:val="1"/>
    <w:next w:val="57"/>
    <w:qFormat/>
    <w:uiPriority w:val="0"/>
    <w:pPr>
      <w:numPr>
        <w:ilvl w:val="1"/>
        <w:numId w:val="2"/>
      </w:numPr>
      <w:tabs>
        <w:tab w:val="left" w:pos="851"/>
      </w:tabs>
      <w:adjustRightInd w:val="0"/>
      <w:spacing w:line="360" w:lineRule="auto"/>
      <w:textAlignment w:val="baseline"/>
      <w:outlineLvl w:val="1"/>
    </w:pPr>
    <w:rPr>
      <w:rFonts w:ascii="仿宋" w:hAnsi="仿宋" w:eastAsia="仿宋"/>
      <w:b/>
      <w:kern w:val="0"/>
      <w:sz w:val="28"/>
      <w:szCs w:val="21"/>
    </w:rPr>
  </w:style>
  <w:style w:type="paragraph" w:customStyle="1" w:styleId="70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71">
    <w:name w:val="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72">
    <w:name w:val="p19"/>
    <w:basedOn w:val="1"/>
    <w:qFormat/>
    <w:uiPriority w:val="0"/>
    <w:pPr>
      <w:widowControl/>
      <w:ind w:firstLine="645"/>
    </w:pPr>
    <w:rPr>
      <w:rFonts w:ascii="楷体_GB2312" w:hAnsi="宋体" w:eastAsia="楷体_GB2312" w:cs="宋体"/>
      <w:kern w:val="0"/>
      <w:sz w:val="32"/>
      <w:szCs w:val="32"/>
    </w:rPr>
  </w:style>
  <w:style w:type="paragraph" w:customStyle="1" w:styleId="73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28"/>
      <w:szCs w:val="28"/>
    </w:rPr>
  </w:style>
  <w:style w:type="paragraph" w:customStyle="1" w:styleId="74">
    <w:name w:val="Char Char Char Char Char Char Char1 Char"/>
    <w:basedOn w:val="1"/>
    <w:qFormat/>
    <w:uiPriority w:val="0"/>
    <w:rPr>
      <w:rFonts w:ascii="Tahoma" w:hAnsi="Tahoma"/>
      <w:sz w:val="24"/>
      <w:szCs w:val="20"/>
    </w:rPr>
  </w:style>
  <w:style w:type="paragraph" w:styleId="75">
    <w:name w:val="No Spacing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4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1775</Words>
  <Characters>2380</Characters>
  <Lines>104</Lines>
  <Paragraphs>29</Paragraphs>
  <TotalTime>0</TotalTime>
  <ScaleCrop>false</ScaleCrop>
  <LinksUpToDate>false</LinksUpToDate>
  <CharactersWithSpaces>2381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2023-07-31T04:45:00Z</dcterms:created>
  <dc:creator>YY</dc:creator>
  <cp:lastModifiedBy>王元</cp:lastModifiedBy>
  <dcterms:modified xsi:type="dcterms:W3CDTF">2025-06-09T06:40:30Z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eyJoZGlkIjoiZDZmMmE1OWE0MTE5MDUzMjA2YmU2NDU1NjBlMzlhNDQiLCJ1c2VySWQiOiIxNTI1MzM3MTU3In0=</vt:lpwstr>
  </property>
  <property fmtid="{D5CDD505-2E9C-101B-9397-08002B2CF9AE}" pid="3" name="KSOProductBuildVer">
    <vt:lpwstr>2052-12.1.0.20305</vt:lpwstr>
  </property>
  <property fmtid="{D5CDD505-2E9C-101B-9397-08002B2CF9AE}" pid="4" name="ICV">
    <vt:lpwstr>AA5470CD9E1E41229AC3DCEDA3869DF9_12</vt:lpwstr>
  </property>
</Properties>
</file>