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文物鉴赏与保护协会招新报名表</w:t>
      </w:r>
    </w:p>
    <w:p>
      <w:pPr>
        <w:jc w:val="center"/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76"/>
        <w:gridCol w:w="709"/>
        <w:gridCol w:w="1134"/>
        <w:gridCol w:w="850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照</w:t>
            </w:r>
          </w:p>
          <w:p>
            <w:pPr>
              <w:jc w:val="center"/>
              <w:rPr>
                <w:rFonts w:ascii="黑体" w:hAnsi="黑体" w:eastAsia="黑体"/>
                <w:b/>
              </w:rPr>
            </w:pPr>
          </w:p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专业班级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宿舍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3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联系方式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手机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311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QQ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兴趣及特长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意向</w:t>
            </w:r>
          </w:p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职责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□中文讲解员</w:t>
            </w:r>
          </w:p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华文仿宋" w:hAnsi="华文仿宋" w:eastAsia="华文仿宋"/>
              </w:rPr>
              <w:t>□英文讲解员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意向部门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第一意愿（单选）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□策划部 □宣传部 □培训部 □公关部□人力资源部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第二意愿（可多选）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□策划部 □宣传部 □培训部 □公关部□人力资源部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自我介绍及评价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9180" w:type="dxa"/>
            <w:gridSpan w:val="8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学生干部经历或学生活动经历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918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</w:tr>
    </w:tbl>
    <w:p>
      <w:bookmarkStart w:id="0" w:name="_GoBack"/>
      <w:bookmarkEnd w:id="0"/>
      <w:r>
        <w:t>注：选择第二意愿视为服从调剂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340" w:after="330" w:line="360" w:lineRule="auto"/>
      <w:ind w:firstLine="200" w:firstLineChars="200"/>
      <w:outlineLvl w:val="0"/>
    </w:pPr>
    <w:rPr>
      <w:rFonts w:eastAsia="黑体"/>
      <w:b/>
      <w:bCs/>
      <w:kern w:val="44"/>
      <w:sz w:val="24"/>
      <w:szCs w:val="44"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标题 1 Char"/>
    <w:basedOn w:val="5"/>
    <w:link w:val="2"/>
    <w:uiPriority w:val="9"/>
    <w:rPr>
      <w:rFonts w:eastAsia="黑体"/>
      <w:b/>
      <w:bCs/>
      <w:kern w:val="44"/>
      <w:sz w:val="24"/>
      <w:szCs w:val="44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2014-09-06T12:09:00Z</dcterms:created>
  <dc:creator>DELL</dc:creator>
  <cp:lastModifiedBy>Administrator</cp:lastModifiedBy>
  <dcterms:modified xsi:type="dcterms:W3CDTF">2014-09-19T00:33:17Z</dcterms:modified>
  <dc:title>文物鉴赏与保护协会招新报名表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