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837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1365"/>
        <w:gridCol w:w="2655"/>
        <w:gridCol w:w="1470"/>
        <w:gridCol w:w="2880"/>
      </w:tblGrid>
      <w:tr w:rsidR="00090A4F">
        <w:trPr>
          <w:trHeight w:val="885"/>
        </w:trPr>
        <w:tc>
          <w:tcPr>
            <w:tcW w:w="8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A4F" w:rsidRDefault="00127F2E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023</w:t>
            </w: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bookmarkStart w:id="0" w:name="_GoBack"/>
            <w:bookmarkEnd w:id="0"/>
            <w:r w:rsidR="00D01B96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第十</w:t>
            </w:r>
            <w:r w:rsidR="0003637C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  <w:r w:rsidR="00D01B96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届大学生讲坛之</w:t>
            </w:r>
            <w:r w:rsidR="00D01B96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“</w:t>
            </w:r>
            <w:r w:rsidR="00D01B96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书香润泽校园，阅读点亮人生</w:t>
            </w:r>
            <w:r w:rsidR="00D01B96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”</w:t>
            </w:r>
            <w:r w:rsidR="00D01B96"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4"/>
                <w:szCs w:val="24"/>
              </w:rPr>
              <w:t>报名表</w:t>
            </w:r>
          </w:p>
        </w:tc>
      </w:tr>
      <w:tr w:rsidR="00090A4F">
        <w:trPr>
          <w:trHeight w:val="855"/>
        </w:trPr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A4F" w:rsidRDefault="00D01B9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A4F" w:rsidRDefault="00090A4F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A4F" w:rsidRDefault="00D01B9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院系班级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A4F" w:rsidRDefault="00090A4F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90A4F">
        <w:trPr>
          <w:trHeight w:val="405"/>
        </w:trPr>
        <w:tc>
          <w:tcPr>
            <w:tcW w:w="13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A4F" w:rsidRDefault="00D01B9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爱好</w:t>
            </w:r>
          </w:p>
        </w:tc>
        <w:tc>
          <w:tcPr>
            <w:tcW w:w="2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A4F" w:rsidRDefault="00090A4F">
            <w:pPr>
              <w:spacing w:line="360" w:lineRule="auto"/>
              <w:ind w:firstLineChars="200" w:firstLine="480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A4F" w:rsidRDefault="00D01B96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A4F" w:rsidRDefault="00D01B96">
            <w:pPr>
              <w:spacing w:line="360" w:lineRule="auto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手机：</w:t>
            </w:r>
          </w:p>
        </w:tc>
      </w:tr>
      <w:tr w:rsidR="00090A4F">
        <w:trPr>
          <w:trHeight w:val="405"/>
        </w:trPr>
        <w:tc>
          <w:tcPr>
            <w:tcW w:w="1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A4F" w:rsidRDefault="00090A4F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A4F" w:rsidRDefault="00090A4F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A4F" w:rsidRDefault="00090A4F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90A4F" w:rsidRDefault="00D01B96">
            <w:pPr>
              <w:spacing w:line="360" w:lineRule="auto"/>
              <w:rPr>
                <w:rFonts w:ascii="Calibri" w:eastAsia="Calibri" w:hAnsi="Calibri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color w:val="000000"/>
                <w:kern w:val="0"/>
                <w:sz w:val="24"/>
                <w:szCs w:val="24"/>
              </w:rPr>
              <w:t>QQ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090A4F">
        <w:trPr>
          <w:trHeight w:val="2985"/>
        </w:trPr>
        <w:tc>
          <w:tcPr>
            <w:tcW w:w="8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A4F" w:rsidRDefault="00D01B96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个人简介：（包括曾获奖励）</w:t>
            </w:r>
          </w:p>
          <w:p w:rsidR="00090A4F" w:rsidRDefault="00090A4F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090A4F" w:rsidRDefault="00090A4F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090A4F" w:rsidRDefault="00090A4F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090A4F" w:rsidRDefault="00090A4F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090A4F" w:rsidRDefault="00090A4F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090A4F" w:rsidRDefault="00090A4F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90A4F">
        <w:trPr>
          <w:trHeight w:val="2775"/>
        </w:trPr>
        <w:tc>
          <w:tcPr>
            <w:tcW w:w="83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0A4F" w:rsidRDefault="00D01B96">
            <w:pPr>
              <w:spacing w:line="360" w:lineRule="auto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注意事项：</w:t>
            </w:r>
          </w:p>
          <w:p w:rsidR="00090A4F" w:rsidRDefault="00D01B96">
            <w:pPr>
              <w:numPr>
                <w:ilvl w:val="0"/>
                <w:numId w:val="1"/>
              </w:numPr>
              <w:spacing w:line="360" w:lineRule="auto"/>
              <w:ind w:leftChars="200" w:left="420"/>
              <w:jc w:val="left"/>
              <w:rPr>
                <w:rFonts w:ascii="Calibri" w:eastAsia="Calibri" w:hAnsi="Calibri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决赛时间：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日下午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14:00 </w:t>
            </w:r>
            <w:r>
              <w:rPr>
                <w:rFonts w:ascii="Calibri" w:eastAsia="Calibri" w:hAnsi="Calibri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090A4F" w:rsidRDefault="00D01B96">
            <w:pPr>
              <w:numPr>
                <w:ilvl w:val="0"/>
                <w:numId w:val="1"/>
              </w:numPr>
              <w:spacing w:line="360" w:lineRule="auto"/>
              <w:ind w:leftChars="200" w:left="420"/>
              <w:jc w:val="lef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决赛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地点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南湖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校区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图书馆一楼报告厅</w:t>
            </w:r>
          </w:p>
          <w:p w:rsidR="00090A4F" w:rsidRDefault="00D01B96">
            <w:pPr>
              <w:spacing w:line="360" w:lineRule="auto"/>
              <w:ind w:leftChars="200" w:left="420"/>
              <w:jc w:val="left"/>
              <w:rPr>
                <w:kern w:val="0"/>
                <w:sz w:val="2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请将演讲音频、补充材料及该报名表发送至邮箱：</w:t>
            </w:r>
            <w:hyperlink r:id="rId8" w:history="1"/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ts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xueshubu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@163.com</w:t>
            </w:r>
          </w:p>
          <w:p w:rsidR="00090A4F" w:rsidRDefault="00D01B96">
            <w:pPr>
              <w:spacing w:line="360" w:lineRule="auto"/>
              <w:ind w:leftChars="200" w:left="420"/>
              <w:jc w:val="left"/>
              <w:rPr>
                <w:rFonts w:ascii="Calibri" w:eastAsia="Calibri" w:hAnsi="Calibri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、选手如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有任何问题，请加入初赛交流群询问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群号码：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415723108</w:t>
            </w:r>
          </w:p>
        </w:tc>
      </w:tr>
    </w:tbl>
    <w:p w:rsidR="00090A4F" w:rsidRDefault="00090A4F"/>
    <w:sectPr w:rsidR="00090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B96" w:rsidRDefault="00D01B96" w:rsidP="0003637C">
      <w:r>
        <w:separator/>
      </w:r>
    </w:p>
  </w:endnote>
  <w:endnote w:type="continuationSeparator" w:id="0">
    <w:p w:rsidR="00D01B96" w:rsidRDefault="00D01B96" w:rsidP="0003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B96" w:rsidRDefault="00D01B96" w:rsidP="0003637C">
      <w:r>
        <w:separator/>
      </w:r>
    </w:p>
  </w:footnote>
  <w:footnote w:type="continuationSeparator" w:id="0">
    <w:p w:rsidR="00D01B96" w:rsidRDefault="00D01B96" w:rsidP="00036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rPr>
        <w:rFonts w:ascii="宋体" w:eastAsia="宋体" w:hAnsi="宋体" w:cs="宋体"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4F"/>
    <w:rsid w:val="0003637C"/>
    <w:rsid w:val="00090A4F"/>
    <w:rsid w:val="00127F2E"/>
    <w:rsid w:val="00D0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AC7350"/>
  <w15:docId w15:val="{8D3B12B9-73D0-4A6E-856F-D109409C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color w:val="0563C1"/>
      <w:u w:val="single"/>
    </w:rPr>
  </w:style>
  <w:style w:type="table" w:customStyle="1" w:styleId="1">
    <w:name w:val="网格型1"/>
    <w:basedOn w:val="a1"/>
    <w:uiPriority w:val="59"/>
    <w:qFormat/>
    <w:pPr>
      <w:widowControl w:val="0"/>
      <w:jc w:val="both"/>
    </w:pPr>
    <w:rPr>
      <w:rFonts w:ascii="等线" w:eastAsia="等线" w:hAnsi="等线" w:cs="宋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637C"/>
    <w:rPr>
      <w:rFonts w:ascii="等线" w:eastAsia="等线" w:hAnsi="等线" w:cs="宋体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6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637C"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_xueshubu2017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1328811915@qq.com</dc:creator>
  <cp:lastModifiedBy>王中婧</cp:lastModifiedBy>
  <cp:revision>3</cp:revision>
  <dcterms:created xsi:type="dcterms:W3CDTF">2022-04-10T08:51:00Z</dcterms:created>
  <dcterms:modified xsi:type="dcterms:W3CDTF">2023-04-10T08:00:00Z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38C46B9CD6CBD61405C13364C27CF410</vt:lpwstr>
  </property>
  <property fmtid="{D5CDD505-2E9C-101B-9397-08002B2CF9AE}" pid="3" name="KSOProductBuildVer">
    <vt:lpwstr>2052-11.9.1</vt:lpwstr>
  </property>
</Properties>
</file>